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7F" w:rsidRDefault="00D4027F" w:rsidP="00D4027F">
      <w:pPr>
        <w:ind w:firstLine="72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0EACE4B" wp14:editId="2AF8FF85">
                <wp:extent cx="3686175" cy="1828800"/>
                <wp:effectExtent l="0" t="0" r="0" b="190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27F" w:rsidRPr="00D4027F" w:rsidRDefault="00D4027F" w:rsidP="00D4027F">
                            <w:pPr>
                              <w:ind w:firstLine="720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 BoomBot</w:t>
                            </w:r>
                          </w:p>
                          <w:p w:rsidR="00D4027F" w:rsidRDefault="00D40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90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" filled="f" stroked="f">
                <v:fill o:detectmouseclick="t"/>
                <v:textbox style="mso-fit-shape-to-text:t">
                  <w:txbxContent>
                    <w:p w:rsidR="00D4027F" w:rsidRPr="00D4027F" w:rsidRDefault="00D4027F" w:rsidP="00D4027F">
                      <w:pPr>
                        <w:ind w:firstLine="720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The BoomBot</w:t>
                      </w:r>
                    </w:p>
                    <w:p w:rsidR="00D4027F" w:rsidRDefault="00D4027F"/>
                  </w:txbxContent>
                </v:textbox>
                <w10:anchorlock/>
              </v:shape>
            </w:pict>
          </mc:Fallback>
        </mc:AlternateContent>
      </w:r>
    </w:p>
    <w:p w:rsidR="001E5D59" w:rsidRDefault="000E6AEE" w:rsidP="00D4027F">
      <w:pPr>
        <w:rPr>
          <w:sz w:val="28"/>
          <w:szCs w:val="28"/>
        </w:rPr>
      </w:pPr>
      <w:r w:rsidRPr="000E6AEE">
        <w:rPr>
          <w:sz w:val="28"/>
          <w:szCs w:val="28"/>
        </w:rPr>
        <w:t>The BoomBot</w:t>
      </w:r>
      <w:r>
        <w:rPr>
          <w:sz w:val="28"/>
          <w:szCs w:val="28"/>
        </w:rPr>
        <w:t xml:space="preserve"> falls under the category of law enforcement, as it is designed to be a </w:t>
      </w:r>
      <w:r w:rsidR="00981D74">
        <w:rPr>
          <w:sz w:val="28"/>
          <w:szCs w:val="28"/>
        </w:rPr>
        <w:t xml:space="preserve">disposable, </w:t>
      </w:r>
      <w:r>
        <w:rPr>
          <w:sz w:val="28"/>
          <w:szCs w:val="28"/>
        </w:rPr>
        <w:t>multipurpose military</w:t>
      </w:r>
      <w:r w:rsidR="00BC7CD7">
        <w:rPr>
          <w:sz w:val="28"/>
          <w:szCs w:val="28"/>
        </w:rPr>
        <w:t>/police</w:t>
      </w:r>
      <w:r>
        <w:rPr>
          <w:sz w:val="28"/>
          <w:szCs w:val="28"/>
        </w:rPr>
        <w:t xml:space="preserve"> robot.  It can </w:t>
      </w:r>
      <w:r w:rsidR="00981D74">
        <w:rPr>
          <w:sz w:val="28"/>
          <w:szCs w:val="28"/>
        </w:rPr>
        <w:t xml:space="preserve">be used for </w:t>
      </w:r>
      <w:r>
        <w:rPr>
          <w:sz w:val="28"/>
          <w:szCs w:val="28"/>
        </w:rPr>
        <w:t>reconnaissance, demolition,</w:t>
      </w:r>
      <w:r w:rsidR="00C57FE5">
        <w:rPr>
          <w:sz w:val="28"/>
          <w:szCs w:val="28"/>
        </w:rPr>
        <w:t xml:space="preserve"> and EOD </w:t>
      </w:r>
      <w:r>
        <w:rPr>
          <w:sz w:val="28"/>
          <w:szCs w:val="28"/>
        </w:rPr>
        <w:t xml:space="preserve">(Explosive Ordnance Disposal).  It is lightweight and reasonably fast and is still able to drive over rough or wet terrain, making it ideal for surveying an area.  It </w:t>
      </w:r>
      <w:r w:rsidR="00981D74">
        <w:rPr>
          <w:sz w:val="28"/>
          <w:szCs w:val="28"/>
        </w:rPr>
        <w:t xml:space="preserve">also </w:t>
      </w:r>
      <w:r>
        <w:rPr>
          <w:sz w:val="28"/>
          <w:szCs w:val="28"/>
        </w:rPr>
        <w:t>can carry up to 5 Lbs. of C4 or other explosives</w:t>
      </w:r>
      <w:r w:rsidR="00981D74">
        <w:rPr>
          <w:sz w:val="28"/>
          <w:szCs w:val="28"/>
        </w:rPr>
        <w:t>, which has enough power to demolish a large truck.  It can even use a small amount of explosive to remotely destroy a vehicle that is known to have a bomb in it, instead of risking a human</w:t>
      </w:r>
      <w:r w:rsidR="001E5D59">
        <w:rPr>
          <w:sz w:val="28"/>
          <w:szCs w:val="28"/>
        </w:rPr>
        <w:t>.</w:t>
      </w:r>
      <w:r w:rsidR="00981D74">
        <w:rPr>
          <w:sz w:val="28"/>
          <w:szCs w:val="28"/>
        </w:rPr>
        <w:t xml:space="preserve"> </w:t>
      </w:r>
    </w:p>
    <w:p w:rsidR="00981D74" w:rsidRDefault="00981D74" w:rsidP="001E5D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robot itself is powered by six motors, each directly connected to an “Omni-Wheel”</w:t>
      </w:r>
      <w:r w:rsidR="001E5D59">
        <w:rPr>
          <w:sz w:val="28"/>
          <w:szCs w:val="28"/>
        </w:rPr>
        <w:t xml:space="preserve"> giving it plenty of power to move the robot</w:t>
      </w:r>
      <w:r>
        <w:rPr>
          <w:sz w:val="28"/>
          <w:szCs w:val="28"/>
        </w:rPr>
        <w:t>.  They are arranged in a format known as “H-Drive” which allows it to not only move forwards, backwards, and turn, but also side-to-side.  This will allow it to maneuver more</w:t>
      </w:r>
      <w:r w:rsidR="00BC7CD7">
        <w:rPr>
          <w:sz w:val="28"/>
          <w:szCs w:val="28"/>
        </w:rPr>
        <w:t xml:space="preserve"> effectively in a small space, such as a </w:t>
      </w:r>
      <w:r w:rsidR="00007925">
        <w:rPr>
          <w:sz w:val="28"/>
          <w:szCs w:val="28"/>
        </w:rPr>
        <w:t>building</w:t>
      </w:r>
      <w:r w:rsidR="00BC7CD7">
        <w:rPr>
          <w:sz w:val="28"/>
          <w:szCs w:val="28"/>
        </w:rPr>
        <w:t xml:space="preserve"> or alley.  The design is simple, as it does not use any manipulators or other moving devi</w:t>
      </w:r>
      <w:r w:rsidR="00007925">
        <w:rPr>
          <w:sz w:val="28"/>
          <w:szCs w:val="28"/>
        </w:rPr>
        <w:t>ces such as gears or pneumatics, making it cheap to mass-produce.</w:t>
      </w:r>
      <w:r w:rsidR="00BC7CD7">
        <w:rPr>
          <w:sz w:val="28"/>
          <w:szCs w:val="28"/>
        </w:rPr>
        <w:t xml:space="preserve">  </w:t>
      </w:r>
    </w:p>
    <w:p w:rsidR="00BC7CD7" w:rsidRDefault="001E5D59" w:rsidP="000E6A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I first saw the challenge while looking for parts on the Vex Robotics website.  I had learned how to use Autodesk Inventor at my school</w:t>
      </w:r>
      <w:r w:rsidR="00D4027F">
        <w:rPr>
          <w:sz w:val="28"/>
          <w:szCs w:val="28"/>
        </w:rPr>
        <w:t>, and decided to use what I learned</w:t>
      </w:r>
      <w:r>
        <w:rPr>
          <w:sz w:val="28"/>
          <w:szCs w:val="28"/>
        </w:rPr>
        <w:t xml:space="preserve">.  I got the idea for the robot from an unlikely source, “Call of Duty: Black Ops”.  In the game, an explosive is put on an RCX car </w:t>
      </w:r>
      <w:r w:rsidR="00007925">
        <w:rPr>
          <w:sz w:val="28"/>
          <w:szCs w:val="28"/>
        </w:rPr>
        <w:t>and used to detonate an object from a distance.  I decided that my robot would be an improvement on the design.</w:t>
      </w:r>
    </w:p>
    <w:p w:rsidR="00D4027F" w:rsidRDefault="00007925" w:rsidP="000E6AE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Designing the robot was relatively easy, as it does not feature many complicated parts.  At first, I had a small robot, approximately 12” x 12”, but I decided that this was not very sturdy and did not have the power to cross over rough terrain.  I decided to build a larger, more robust design and ended up with </w:t>
      </w:r>
      <w:r w:rsidR="00D4027F">
        <w:rPr>
          <w:sz w:val="28"/>
          <w:szCs w:val="28"/>
        </w:rPr>
        <w:lastRenderedPageBreak/>
        <w:t xml:space="preserve">it being </w:t>
      </w:r>
      <w:r>
        <w:rPr>
          <w:sz w:val="28"/>
          <w:szCs w:val="28"/>
        </w:rPr>
        <w:t xml:space="preserve">17.5” x 17.5”.  However, I then realized I needed something to make the robot unique.  I analyzed the RCX car </w:t>
      </w:r>
      <w:r w:rsidR="00AB462F">
        <w:rPr>
          <w:sz w:val="28"/>
          <w:szCs w:val="28"/>
        </w:rPr>
        <w:t xml:space="preserve">and my own </w:t>
      </w:r>
      <w:r>
        <w:rPr>
          <w:sz w:val="28"/>
          <w:szCs w:val="28"/>
        </w:rPr>
        <w:t xml:space="preserve">design and noticed that it had a large turning radius, making it difficult to operate in a small space.  I decided that </w:t>
      </w:r>
      <w:r w:rsidR="00AB462F">
        <w:rPr>
          <w:sz w:val="28"/>
          <w:szCs w:val="28"/>
        </w:rPr>
        <w:t xml:space="preserve">the best solution to this problem would be to give it an alternative to turning, moving sideways.  “Omni-Wheels” were obviously the best choice for this, as they have rollers which allow them to easily move from side-to-side.  </w:t>
      </w:r>
    </w:p>
    <w:p w:rsidR="00007925" w:rsidRPr="000E6AEE" w:rsidRDefault="00D4027F" w:rsidP="00D4027F">
      <w:pPr>
        <w:rPr>
          <w:sz w:val="28"/>
          <w:szCs w:val="28"/>
        </w:rPr>
      </w:pPr>
      <w:r>
        <w:rPr>
          <w:sz w:val="28"/>
          <w:szCs w:val="28"/>
        </w:rPr>
        <w:t>S</w:t>
      </w:r>
      <w:bookmarkStart w:id="0" w:name="_GoBack"/>
      <w:bookmarkEnd w:id="0"/>
      <w:r w:rsidR="00AB462F">
        <w:rPr>
          <w:sz w:val="28"/>
          <w:szCs w:val="28"/>
        </w:rPr>
        <w:t xml:space="preserve">ub-assemblies were </w:t>
      </w:r>
      <w:r>
        <w:rPr>
          <w:sz w:val="28"/>
          <w:szCs w:val="28"/>
        </w:rPr>
        <w:t>a very</w:t>
      </w:r>
      <w:r w:rsidR="00AB462F">
        <w:rPr>
          <w:sz w:val="28"/>
          <w:szCs w:val="28"/>
        </w:rPr>
        <w:t xml:space="preserve"> helpful tool in Autod</w:t>
      </w:r>
      <w:r w:rsidR="00C57FE5">
        <w:rPr>
          <w:sz w:val="28"/>
          <w:szCs w:val="28"/>
        </w:rPr>
        <w:t>esk Inventor, as it allows you to duplicate an arrangement of parts, saving the user much time, since they won’t have to assemble the same objects more than once.  I used this by creating a “Wheel Assembly”, which contained all parts relating to the wheels, which made it so I wouldn’t have to create the same thing six different times.</w:t>
      </w:r>
    </w:p>
    <w:sectPr w:rsidR="00007925" w:rsidRPr="000E6AEE" w:rsidSect="001E5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EE"/>
    <w:rsid w:val="00007925"/>
    <w:rsid w:val="000E6AEE"/>
    <w:rsid w:val="001E5D59"/>
    <w:rsid w:val="005E44B6"/>
    <w:rsid w:val="00981D74"/>
    <w:rsid w:val="00AB462F"/>
    <w:rsid w:val="00BC7CD7"/>
    <w:rsid w:val="00C57FE5"/>
    <w:rsid w:val="00D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Brezina</dc:creator>
  <cp:lastModifiedBy>Brezina</cp:lastModifiedBy>
  <cp:revision>2</cp:revision>
  <dcterms:created xsi:type="dcterms:W3CDTF">2012-01-10T23:44:00Z</dcterms:created>
  <dcterms:modified xsi:type="dcterms:W3CDTF">2012-01-11T00:51:00Z</dcterms:modified>
</cp:coreProperties>
</file>