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65" w:rsidRDefault="00763865" w:rsidP="00763865">
      <w:pPr>
        <w:pStyle w:val="ParaAttribute0"/>
        <w:spacing w:line="312" w:lineRule="auto"/>
        <w:rPr>
          <w:rFonts w:eastAsia="Times New Roman"/>
        </w:rPr>
      </w:pPr>
      <w:r>
        <w:rPr>
          <w:rStyle w:val="CharAttribute1"/>
          <w:rFonts w:eastAsia="Batang"/>
        </w:rPr>
        <w:t>I have redesigned the current VEX EDR part library to support</w:t>
      </w:r>
      <w:r>
        <w:rPr>
          <w:rStyle w:val="CharAttribute1"/>
          <w:rFonts w:eastAsia="Batang"/>
        </w:rPr>
        <w:t xml:space="preserve"> the new high strength shafts.</w:t>
      </w:r>
      <w:r>
        <w:rPr>
          <w:rStyle w:val="CharAttribute1"/>
          <w:rFonts w:eastAsia="Batang"/>
        </w:rPr>
        <w:t xml:space="preserve"> With the current   VEX EDR parts, there is a large incompatibility with the newly released high-strength shafts due to the small </w:t>
      </w:r>
      <w:r w:rsidR="007C4255">
        <w:rPr>
          <w:rStyle w:val="CharAttribute1"/>
          <w:rFonts w:eastAsia="Batang"/>
        </w:rPr>
        <w:t xml:space="preserve">   </w:t>
      </w:r>
      <w:r>
        <w:rPr>
          <w:rStyle w:val="CharAttribute1"/>
          <w:rFonts w:eastAsia="Batang"/>
        </w:rPr>
        <w:t xml:space="preserve">holes on the metal, in the motors, in the bearing blocks, and all cogs. </w:t>
      </w:r>
    </w:p>
    <w:p w:rsidR="00763865" w:rsidRDefault="00763865" w:rsidP="00763865">
      <w:pPr>
        <w:pStyle w:val="ParaAttribute0"/>
        <w:spacing w:line="312" w:lineRule="auto"/>
        <w:rPr>
          <w:rFonts w:eastAsia="Times New Roman"/>
        </w:rPr>
      </w:pPr>
      <w:r>
        <w:rPr>
          <w:rStyle w:val="CharAttribute1"/>
          <w:rFonts w:eastAsia="Batang"/>
        </w:rPr>
        <w:t>The parts that I have designed are not mea</w:t>
      </w:r>
      <w:r>
        <w:rPr>
          <w:rStyle w:val="CharAttribute1"/>
          <w:rFonts w:eastAsia="Batang"/>
        </w:rPr>
        <w:t>nt to replace the current parts -</w:t>
      </w:r>
      <w:r>
        <w:rPr>
          <w:rStyle w:val="CharAttribute1"/>
          <w:rFonts w:eastAsia="Batang"/>
        </w:rPr>
        <w:t xml:space="preserve"> </w:t>
      </w:r>
      <w:r>
        <w:rPr>
          <w:rStyle w:val="CharAttribute1"/>
          <w:rFonts w:eastAsia="Batang"/>
        </w:rPr>
        <w:t>they are meant to be an addition to the current VEX EDR part library</w:t>
      </w:r>
      <w:r w:rsidR="000C23D9">
        <w:rPr>
          <w:rStyle w:val="CharAttribute1"/>
          <w:rFonts w:eastAsia="Batang"/>
        </w:rPr>
        <w:t>.</w:t>
      </w:r>
    </w:p>
    <w:p w:rsidR="00763865" w:rsidRDefault="00763865" w:rsidP="00763865">
      <w:pPr>
        <w:pStyle w:val="ParaAttribute0"/>
        <w:spacing w:line="312" w:lineRule="auto"/>
        <w:rPr>
          <w:rFonts w:eastAsia="Times New Roman"/>
        </w:rPr>
      </w:pPr>
    </w:p>
    <w:p w:rsidR="00763865" w:rsidRDefault="00763865" w:rsidP="00763865">
      <w:pPr>
        <w:pStyle w:val="ParaAttribute0"/>
        <w:spacing w:line="312" w:lineRule="auto"/>
        <w:rPr>
          <w:rFonts w:eastAsia="Times New Roman"/>
        </w:rPr>
      </w:pPr>
      <w:r>
        <w:rPr>
          <w:rStyle w:val="CharAttribute1"/>
          <w:rFonts w:eastAsia="Batang"/>
        </w:rPr>
        <w:t>The parts</w:t>
      </w:r>
      <w:r>
        <w:rPr>
          <w:rStyle w:val="CharAttribute1"/>
          <w:rFonts w:eastAsia="Batang"/>
        </w:rPr>
        <w:t xml:space="preserve"> I have designed are as follows:</w:t>
      </w:r>
    </w:p>
    <w:p w:rsidR="00763865" w:rsidRDefault="00763865" w:rsidP="00763865">
      <w:pPr>
        <w:pStyle w:val="ListParagraph"/>
        <w:numPr>
          <w:ilvl w:val="0"/>
          <w:numId w:val="1"/>
        </w:numPr>
        <w:spacing w:line="312" w:lineRule="auto"/>
        <w:jc w:val="left"/>
        <w:rPr>
          <w:rFonts w:ascii="Times New Roman" w:eastAsia="Times New Roman"/>
        </w:rPr>
      </w:pPr>
      <w:r>
        <w:rPr>
          <w:rStyle w:val="CharAttribute1"/>
          <w:rFonts w:eastAsia="Batang"/>
        </w:rPr>
        <w:t xml:space="preserve">1×2×15, 1×2×25, 1×2×35, 1×5×25 C-channels for </w:t>
      </w:r>
      <w:r>
        <w:rPr>
          <w:rStyle w:val="CharAttribute1"/>
          <w:rFonts w:eastAsia="Batang"/>
        </w:rPr>
        <w:t>High Strength (</w:t>
      </w:r>
      <w:r>
        <w:rPr>
          <w:rStyle w:val="CharAttribute1"/>
          <w:rFonts w:eastAsia="Batang"/>
        </w:rPr>
        <w:t>HS</w:t>
      </w:r>
      <w:r>
        <w:rPr>
          <w:rStyle w:val="CharAttribute1"/>
          <w:rFonts w:eastAsia="Batang"/>
        </w:rPr>
        <w:t>)</w:t>
      </w:r>
      <w:r>
        <w:rPr>
          <w:rStyle w:val="CharAttribute1"/>
          <w:rFonts w:eastAsia="Batang"/>
        </w:rPr>
        <w:t xml:space="preserve"> shafts</w:t>
      </w:r>
    </w:p>
    <w:p w:rsidR="00763865" w:rsidRDefault="00763865" w:rsidP="00763865">
      <w:pPr>
        <w:pStyle w:val="ListParagraph"/>
        <w:numPr>
          <w:ilvl w:val="0"/>
          <w:numId w:val="2"/>
        </w:numPr>
        <w:spacing w:line="312" w:lineRule="auto"/>
        <w:jc w:val="left"/>
        <w:rPr>
          <w:rFonts w:ascii="Times New Roman" w:eastAsia="Times New Roman"/>
        </w:rPr>
      </w:pPr>
      <w:r>
        <w:rPr>
          <w:rStyle w:val="CharAttribute1"/>
          <w:rFonts w:eastAsia="Batang"/>
        </w:rPr>
        <w:t>5×15, 5×25 Plates for HS shafts</w:t>
      </w:r>
    </w:p>
    <w:p w:rsidR="00763865" w:rsidRDefault="00763865" w:rsidP="00763865">
      <w:pPr>
        <w:pStyle w:val="ListParagraph"/>
        <w:numPr>
          <w:ilvl w:val="0"/>
          <w:numId w:val="3"/>
        </w:numPr>
        <w:spacing w:line="312" w:lineRule="auto"/>
        <w:jc w:val="left"/>
        <w:rPr>
          <w:rFonts w:ascii="Times New Roman" w:eastAsia="Times New Roman"/>
        </w:rPr>
      </w:pPr>
      <w:r>
        <w:rPr>
          <w:rStyle w:val="CharAttribute1"/>
          <w:rFonts w:eastAsia="Batang"/>
        </w:rPr>
        <w:t>2x2x25, 2x2x35, 3x3x35 Angles for HS shafts</w:t>
      </w:r>
    </w:p>
    <w:p w:rsidR="00763865" w:rsidRDefault="00763865" w:rsidP="00763865">
      <w:pPr>
        <w:pStyle w:val="ListParagraph"/>
        <w:numPr>
          <w:ilvl w:val="0"/>
          <w:numId w:val="3"/>
        </w:numPr>
        <w:spacing w:line="312" w:lineRule="auto"/>
        <w:jc w:val="left"/>
        <w:rPr>
          <w:rFonts w:ascii="Times New Roman" w:eastAsia="Times New Roman"/>
        </w:rPr>
      </w:pPr>
      <w:r>
        <w:rPr>
          <w:rStyle w:val="CharAttribute1"/>
          <w:rFonts w:eastAsia="Batang"/>
        </w:rPr>
        <w:t xml:space="preserve">15-tooth, 24-tooth, 40-tooth, 48-tooth </w:t>
      </w:r>
      <w:r w:rsidR="00112BCC">
        <w:rPr>
          <w:rStyle w:val="CharAttribute1"/>
          <w:rFonts w:eastAsia="Batang"/>
        </w:rPr>
        <w:t xml:space="preserve">Low Strength (LS) </w:t>
      </w:r>
      <w:r>
        <w:rPr>
          <w:rStyle w:val="CharAttribute1"/>
          <w:rFonts w:eastAsia="Batang"/>
        </w:rPr>
        <w:t>Sprockets for HS shafts</w:t>
      </w:r>
    </w:p>
    <w:p w:rsidR="00763865" w:rsidRDefault="00181145" w:rsidP="00763865">
      <w:pPr>
        <w:pStyle w:val="ListParagraph"/>
        <w:numPr>
          <w:ilvl w:val="0"/>
          <w:numId w:val="3"/>
        </w:numPr>
        <w:spacing w:line="312" w:lineRule="auto"/>
        <w:jc w:val="left"/>
        <w:rPr>
          <w:rFonts w:ascii="Times New Roman" w:eastAsia="Times New Roman"/>
        </w:rPr>
      </w:pPr>
      <w:r>
        <w:rPr>
          <w:rStyle w:val="CharAttribute1"/>
          <w:rFonts w:eastAsia="Batang"/>
        </w:rPr>
        <w:t xml:space="preserve">6-tooth, </w:t>
      </w:r>
      <w:r w:rsidR="00763865">
        <w:rPr>
          <w:rStyle w:val="CharAttribute1"/>
          <w:rFonts w:eastAsia="Batang"/>
        </w:rPr>
        <w:t>12-too</w:t>
      </w:r>
      <w:r>
        <w:rPr>
          <w:rStyle w:val="CharAttribute1"/>
          <w:rFonts w:eastAsia="Batang"/>
        </w:rPr>
        <w:t>th, 18-tooth, 24-tooth,</w:t>
      </w:r>
      <w:r w:rsidR="00763865">
        <w:rPr>
          <w:rStyle w:val="CharAttribute1"/>
          <w:rFonts w:eastAsia="Batang"/>
        </w:rPr>
        <w:t xml:space="preserve"> HS sprockets for HS shafts</w:t>
      </w:r>
    </w:p>
    <w:p w:rsidR="00763865" w:rsidRPr="00112BCC" w:rsidRDefault="007468B3" w:rsidP="00763865">
      <w:pPr>
        <w:pStyle w:val="ListParagraph"/>
        <w:numPr>
          <w:ilvl w:val="0"/>
          <w:numId w:val="4"/>
        </w:numPr>
        <w:spacing w:line="312" w:lineRule="auto"/>
        <w:jc w:val="left"/>
        <w:rPr>
          <w:rStyle w:val="CharAttribute1"/>
        </w:rPr>
      </w:pPr>
      <w:r>
        <w:rPr>
          <w:rStyle w:val="CharAttribute1"/>
          <w:rFonts w:eastAsia="Batang"/>
        </w:rPr>
        <w:t xml:space="preserve">HS </w:t>
      </w:r>
      <w:r w:rsidR="00763865">
        <w:rPr>
          <w:rStyle w:val="CharAttribute1"/>
          <w:rFonts w:eastAsia="Batang"/>
        </w:rPr>
        <w:t>392 Motor</w:t>
      </w:r>
    </w:p>
    <w:p w:rsidR="00112BCC" w:rsidRPr="00112BCC" w:rsidRDefault="00112BCC" w:rsidP="00763865">
      <w:pPr>
        <w:pStyle w:val="ListParagraph"/>
        <w:numPr>
          <w:ilvl w:val="0"/>
          <w:numId w:val="4"/>
        </w:numPr>
        <w:spacing w:line="312" w:lineRule="auto"/>
        <w:jc w:val="left"/>
        <w:rPr>
          <w:rStyle w:val="CharAttribute1"/>
        </w:rPr>
      </w:pPr>
      <w:r>
        <w:rPr>
          <w:rStyle w:val="CharAttribute1"/>
          <w:rFonts w:eastAsia="Batang"/>
        </w:rPr>
        <w:t>Tread drive wheel for HS shafts</w:t>
      </w:r>
    </w:p>
    <w:p w:rsidR="00112BCC" w:rsidRDefault="00112BCC" w:rsidP="00112BCC">
      <w:pPr>
        <w:pStyle w:val="ListParagraph"/>
        <w:numPr>
          <w:ilvl w:val="0"/>
          <w:numId w:val="4"/>
        </w:numPr>
        <w:spacing w:line="312" w:lineRule="auto"/>
        <w:jc w:val="left"/>
        <w:rPr>
          <w:rFonts w:ascii="Times New Roman" w:eastAsia="Times New Roman"/>
        </w:rPr>
      </w:pPr>
      <w:r>
        <w:rPr>
          <w:rFonts w:ascii="Times New Roman" w:eastAsia="Times New Roman"/>
        </w:rPr>
        <w:t>LS to HS shaft joiner</w:t>
      </w:r>
    </w:p>
    <w:p w:rsidR="000C23D9" w:rsidRDefault="000C23D9" w:rsidP="00112BCC">
      <w:pPr>
        <w:pStyle w:val="ListParagraph"/>
        <w:numPr>
          <w:ilvl w:val="0"/>
          <w:numId w:val="4"/>
        </w:numPr>
        <w:spacing w:line="312" w:lineRule="auto"/>
        <w:jc w:val="left"/>
        <w:rPr>
          <w:rFonts w:ascii="Times New Roman" w:eastAsia="Times New Roman"/>
        </w:rPr>
      </w:pPr>
      <w:r>
        <w:rPr>
          <w:rFonts w:ascii="Times New Roman" w:eastAsia="Times New Roman"/>
        </w:rPr>
        <w:t>Low profile Bearing block</w:t>
      </w:r>
    </w:p>
    <w:p w:rsidR="000C23D9" w:rsidRPr="00112BCC" w:rsidRDefault="000C23D9" w:rsidP="00112BCC">
      <w:pPr>
        <w:pStyle w:val="ListParagraph"/>
        <w:numPr>
          <w:ilvl w:val="0"/>
          <w:numId w:val="4"/>
        </w:numPr>
        <w:spacing w:line="312" w:lineRule="auto"/>
        <w:jc w:val="left"/>
        <w:rPr>
          <w:rFonts w:ascii="Times New Roman" w:eastAsia="Times New Roman"/>
        </w:rPr>
      </w:pPr>
      <w:r>
        <w:rPr>
          <w:rFonts w:ascii="Times New Roman" w:eastAsia="Times New Roman"/>
        </w:rPr>
        <w:t>HS shaft lock</w:t>
      </w:r>
    </w:p>
    <w:p w:rsidR="00763865" w:rsidRDefault="00763865" w:rsidP="00763865">
      <w:pPr>
        <w:pStyle w:val="ParaAttribute0"/>
        <w:spacing w:line="312" w:lineRule="auto"/>
        <w:rPr>
          <w:rFonts w:eastAsia="Times New Roman"/>
        </w:rPr>
      </w:pPr>
    </w:p>
    <w:p w:rsidR="00763865" w:rsidRDefault="00763865" w:rsidP="00763865">
      <w:pPr>
        <w:pStyle w:val="ParaAttribute0"/>
        <w:spacing w:line="312" w:lineRule="auto"/>
        <w:rPr>
          <w:rStyle w:val="CharAttribute1"/>
          <w:rFonts w:eastAsia="Batang"/>
        </w:rPr>
      </w:pPr>
      <w:r>
        <w:rPr>
          <w:rStyle w:val="CharAttribute1"/>
          <w:rFonts w:eastAsia="Batang"/>
        </w:rPr>
        <w:t>These new VEX</w:t>
      </w:r>
      <w:r>
        <w:rPr>
          <w:rStyle w:val="CharAttribute1"/>
          <w:rFonts w:eastAsia="Batang"/>
        </w:rPr>
        <w:t xml:space="preserve"> </w:t>
      </w:r>
      <w:r w:rsidR="00215ADE">
        <w:rPr>
          <w:rStyle w:val="CharAttribute1"/>
          <w:rFonts w:eastAsia="Batang"/>
        </w:rPr>
        <w:t xml:space="preserve">EDR </w:t>
      </w:r>
      <w:r>
        <w:rPr>
          <w:rStyle w:val="CharAttribute1"/>
          <w:rFonts w:eastAsia="Batang"/>
        </w:rPr>
        <w:t>parts would be</w:t>
      </w:r>
      <w:r>
        <w:rPr>
          <w:rStyle w:val="CharAttribute1"/>
          <w:rFonts w:eastAsia="Batang"/>
        </w:rPr>
        <w:t xml:space="preserve"> used with the new HS</w:t>
      </w:r>
      <w:r>
        <w:rPr>
          <w:rStyle w:val="CharAttribute1"/>
          <w:rFonts w:eastAsia="Batang"/>
        </w:rPr>
        <w:t xml:space="preserve"> sh</w:t>
      </w:r>
      <w:r w:rsidR="00215ADE">
        <w:rPr>
          <w:rStyle w:val="CharAttribute1"/>
          <w:rFonts w:eastAsia="Batang"/>
        </w:rPr>
        <w:t>afts which would give them</w:t>
      </w:r>
      <w:r>
        <w:rPr>
          <w:rStyle w:val="CharAttribute1"/>
          <w:rFonts w:eastAsia="Batang"/>
        </w:rPr>
        <w:t xml:space="preserve"> more func</w:t>
      </w:r>
      <w:r>
        <w:rPr>
          <w:rStyle w:val="CharAttribute1"/>
          <w:rFonts w:eastAsia="Batang"/>
        </w:rPr>
        <w:t>tionality,</w:t>
      </w:r>
      <w:r>
        <w:rPr>
          <w:rStyle w:val="CharAttribute1"/>
          <w:rFonts w:eastAsia="Batang"/>
        </w:rPr>
        <w:t xml:space="preserve"> </w:t>
      </w:r>
      <w:r>
        <w:rPr>
          <w:rStyle w:val="CharAttribute1"/>
          <w:rFonts w:eastAsia="Batang"/>
        </w:rPr>
        <w:t xml:space="preserve">  b</w:t>
      </w:r>
      <w:r>
        <w:rPr>
          <w:rStyle w:val="CharAttribute1"/>
          <w:rFonts w:eastAsia="Batang"/>
        </w:rPr>
        <w:t>e</w:t>
      </w:r>
      <w:r>
        <w:rPr>
          <w:rStyle w:val="CharAttribute1"/>
          <w:rFonts w:eastAsia="Batang"/>
        </w:rPr>
        <w:t>cause with these new parts you can fit the HS shafts thro</w:t>
      </w:r>
      <w:r w:rsidR="00215ADE">
        <w:rPr>
          <w:rStyle w:val="CharAttribute1"/>
          <w:rFonts w:eastAsia="Batang"/>
        </w:rPr>
        <w:t>ugh most components without using</w:t>
      </w:r>
      <w:r>
        <w:rPr>
          <w:rStyle w:val="CharAttribute1"/>
          <w:rFonts w:eastAsia="Batang"/>
        </w:rPr>
        <w:t xml:space="preserve"> additional </w:t>
      </w:r>
      <w:proofErr w:type="gramStart"/>
      <w:r>
        <w:rPr>
          <w:rStyle w:val="CharAttribute1"/>
          <w:rFonts w:eastAsia="Batang"/>
        </w:rPr>
        <w:t xml:space="preserve">parts </w:t>
      </w:r>
      <w:r w:rsidR="00215ADE">
        <w:rPr>
          <w:rStyle w:val="CharAttribute1"/>
          <w:rFonts w:eastAsia="Batang"/>
        </w:rPr>
        <w:t xml:space="preserve"> </w:t>
      </w:r>
      <w:r>
        <w:rPr>
          <w:rStyle w:val="CharAttribute1"/>
          <w:rFonts w:eastAsia="Batang"/>
        </w:rPr>
        <w:t>to</w:t>
      </w:r>
      <w:proofErr w:type="gramEnd"/>
      <w:r>
        <w:rPr>
          <w:rStyle w:val="CharAttribute1"/>
          <w:rFonts w:eastAsia="Batang"/>
        </w:rPr>
        <w:t xml:space="preserve"> secure the shaft. </w:t>
      </w:r>
      <w:r w:rsidR="004E294D">
        <w:rPr>
          <w:rStyle w:val="CharAttribute1"/>
          <w:rFonts w:eastAsia="Batang"/>
        </w:rPr>
        <w:t>A</w:t>
      </w:r>
      <w:r w:rsidR="000C23D9">
        <w:rPr>
          <w:rStyle w:val="CharAttribute1"/>
          <w:rFonts w:eastAsia="Batang"/>
        </w:rPr>
        <w:t xml:space="preserve"> main feature of my parts list is that the HS Shaft Inserts that already exist are compatible with everything I have </w:t>
      </w:r>
      <w:r w:rsidR="007468B3">
        <w:rPr>
          <w:rStyle w:val="CharAttribute1"/>
          <w:rFonts w:eastAsia="Batang"/>
        </w:rPr>
        <w:t xml:space="preserve">designed. </w:t>
      </w:r>
      <w:r w:rsidR="007C4255">
        <w:rPr>
          <w:rStyle w:val="CharAttribute1"/>
          <w:rFonts w:eastAsia="Batang"/>
        </w:rPr>
        <w:t xml:space="preserve">All metal is compatible with original parts, as they still have 1/8’’ holes in </w:t>
      </w:r>
      <w:r w:rsidR="00215ADE">
        <w:rPr>
          <w:rStyle w:val="CharAttribute1"/>
          <w:rFonts w:eastAsia="Batang"/>
        </w:rPr>
        <w:t xml:space="preserve">      </w:t>
      </w:r>
      <w:r w:rsidR="007C4255">
        <w:rPr>
          <w:rStyle w:val="CharAttribute1"/>
          <w:rFonts w:eastAsia="Batang"/>
        </w:rPr>
        <w:t xml:space="preserve">places that can easily join pieces </w:t>
      </w:r>
      <w:r w:rsidR="00215ADE">
        <w:rPr>
          <w:rStyle w:val="CharAttribute1"/>
          <w:rFonts w:eastAsia="Batang"/>
        </w:rPr>
        <w:t xml:space="preserve">of metal </w:t>
      </w:r>
      <w:r w:rsidR="007C4255">
        <w:rPr>
          <w:rStyle w:val="CharAttribute1"/>
          <w:rFonts w:eastAsia="Batang"/>
        </w:rPr>
        <w:t xml:space="preserve">together. </w:t>
      </w:r>
      <w:r>
        <w:rPr>
          <w:rStyle w:val="CharAttribute1"/>
          <w:rFonts w:eastAsia="Batang"/>
        </w:rPr>
        <w:t xml:space="preserve"> </w:t>
      </w:r>
    </w:p>
    <w:p w:rsidR="00763865" w:rsidRDefault="00763865" w:rsidP="00763865">
      <w:pPr>
        <w:pStyle w:val="ParaAttribute0"/>
        <w:spacing w:line="312" w:lineRule="auto"/>
        <w:rPr>
          <w:rStyle w:val="CharAttribute1"/>
          <w:rFonts w:eastAsia="Batang"/>
        </w:rPr>
      </w:pPr>
    </w:p>
    <w:p w:rsidR="00763865" w:rsidRDefault="00E62F07" w:rsidP="00E62F07">
      <w:pPr>
        <w:pStyle w:val="ParaAttribute0"/>
        <w:spacing w:line="312" w:lineRule="auto"/>
        <w:rPr>
          <w:rStyle w:val="CharAttribute1"/>
          <w:rFonts w:eastAsia="Batang"/>
        </w:rPr>
      </w:pPr>
      <w:r>
        <w:rPr>
          <w:rStyle w:val="CharAttribute1"/>
          <w:rFonts w:eastAsia="Batang"/>
        </w:rPr>
        <w:t>The CAD software I used was</w:t>
      </w:r>
      <w:r w:rsidR="00763865">
        <w:rPr>
          <w:rStyle w:val="CharAttribute1"/>
          <w:rFonts w:eastAsia="Batang"/>
        </w:rPr>
        <w:t xml:space="preserve"> Autodesk In</w:t>
      </w:r>
      <w:r>
        <w:rPr>
          <w:rStyle w:val="CharAttribute1"/>
          <w:rFonts w:eastAsia="Batang"/>
        </w:rPr>
        <w:t>ventor Professional 2015. I used the measurement tool to check the           meas</w:t>
      </w:r>
      <w:r w:rsidR="007C4255">
        <w:rPr>
          <w:rStyle w:val="CharAttribute1"/>
          <w:rFonts w:eastAsia="Batang"/>
        </w:rPr>
        <w:t>urements of the original</w:t>
      </w:r>
      <w:r>
        <w:rPr>
          <w:rStyle w:val="CharAttribute1"/>
          <w:rFonts w:eastAsia="Batang"/>
        </w:rPr>
        <w:t xml:space="preserve"> parts and new HS shafts to ensure compatibili</w:t>
      </w:r>
      <w:r w:rsidR="007C4255">
        <w:rPr>
          <w:rStyle w:val="CharAttribute1"/>
          <w:rFonts w:eastAsia="Batang"/>
        </w:rPr>
        <w:t>ty</w:t>
      </w:r>
      <w:r>
        <w:rPr>
          <w:rStyle w:val="CharAttribute1"/>
          <w:rFonts w:eastAsia="Batang"/>
        </w:rPr>
        <w:t>. I used the rectangular pattern tool to repeat steps where the pattern could</w:t>
      </w:r>
      <w:r w:rsidR="007C4255">
        <w:rPr>
          <w:rStyle w:val="CharAttribute1"/>
          <w:rFonts w:eastAsia="Batang"/>
        </w:rPr>
        <w:t xml:space="preserve"> apply</w:t>
      </w:r>
      <w:r>
        <w:rPr>
          <w:rStyle w:val="CharAttribute1"/>
          <w:rFonts w:eastAsia="Batang"/>
        </w:rPr>
        <w:t xml:space="preserve">. I used basic assemblies to check that the HS shaft would fit </w:t>
      </w:r>
      <w:r w:rsidR="00215ADE">
        <w:rPr>
          <w:rStyle w:val="CharAttribute1"/>
          <w:rFonts w:eastAsia="Batang"/>
        </w:rPr>
        <w:t xml:space="preserve">           through the redesigned </w:t>
      </w:r>
      <w:r>
        <w:rPr>
          <w:rStyle w:val="CharAttribute1"/>
          <w:rFonts w:eastAsia="Batang"/>
        </w:rPr>
        <w:t xml:space="preserve">parts. </w:t>
      </w:r>
      <w:r w:rsidR="00112BCC">
        <w:rPr>
          <w:rStyle w:val="CharAttribute1"/>
          <w:rFonts w:eastAsia="Batang"/>
        </w:rPr>
        <w:t xml:space="preserve">During the design process I changed the shape of the redesigned holes from a </w:t>
      </w:r>
      <w:r w:rsidR="00215ADE">
        <w:rPr>
          <w:rStyle w:val="CharAttribute1"/>
          <w:rFonts w:eastAsia="Batang"/>
        </w:rPr>
        <w:t xml:space="preserve">       </w:t>
      </w:r>
      <w:r w:rsidR="00112BCC">
        <w:rPr>
          <w:rStyle w:val="CharAttribute1"/>
          <w:rFonts w:eastAsia="Batang"/>
        </w:rPr>
        <w:t>uniform square to one with ro</w:t>
      </w:r>
      <w:r w:rsidR="007C4255">
        <w:rPr>
          <w:rStyle w:val="CharAttribute1"/>
          <w:rFonts w:eastAsia="Batang"/>
        </w:rPr>
        <w:t xml:space="preserve">unded corners - </w:t>
      </w:r>
      <w:r w:rsidR="00112BCC">
        <w:rPr>
          <w:rStyle w:val="CharAttribute1"/>
          <w:rFonts w:eastAsia="Batang"/>
        </w:rPr>
        <w:t xml:space="preserve">I noticed that the uniform square holes did not provide enough </w:t>
      </w:r>
      <w:r w:rsidR="00215ADE">
        <w:rPr>
          <w:rStyle w:val="CharAttribute1"/>
          <w:rFonts w:eastAsia="Batang"/>
        </w:rPr>
        <w:t xml:space="preserve">   </w:t>
      </w:r>
      <w:r w:rsidR="00112BCC">
        <w:rPr>
          <w:rStyle w:val="CharAttribute1"/>
          <w:rFonts w:eastAsia="Batang"/>
        </w:rPr>
        <w:t>metal betw</w:t>
      </w:r>
      <w:r w:rsidR="007C4255">
        <w:rPr>
          <w:rStyle w:val="CharAttribute1"/>
          <w:rFonts w:eastAsia="Batang"/>
        </w:rPr>
        <w:t>een holes diagonally across</w:t>
      </w:r>
      <w:r w:rsidR="00112BCC">
        <w:rPr>
          <w:rStyle w:val="CharAttribute1"/>
          <w:rFonts w:eastAsia="Batang"/>
        </w:rPr>
        <w:t xml:space="preserve">, therefore degrading the structural strength of the metal. The new </w:t>
      </w:r>
      <w:r w:rsidR="00215ADE">
        <w:rPr>
          <w:rStyle w:val="CharAttribute1"/>
          <w:rFonts w:eastAsia="Batang"/>
        </w:rPr>
        <w:t xml:space="preserve">            </w:t>
      </w:r>
      <w:r w:rsidR="00112BCC">
        <w:rPr>
          <w:rStyle w:val="CharAttribute1"/>
          <w:rFonts w:eastAsia="Batang"/>
        </w:rPr>
        <w:t>rounded squares provide more metal between the holes diagonally,</w:t>
      </w:r>
      <w:r w:rsidR="007C4255">
        <w:rPr>
          <w:rStyle w:val="CharAttribute1"/>
          <w:rFonts w:eastAsia="Batang"/>
        </w:rPr>
        <w:t xml:space="preserve"> eliminating this problem. </w:t>
      </w:r>
      <w:r w:rsidR="00112BCC">
        <w:rPr>
          <w:rStyle w:val="CharAttribute1"/>
          <w:rFonts w:eastAsia="Batang"/>
        </w:rPr>
        <w:t xml:space="preserve"> </w:t>
      </w:r>
    </w:p>
    <w:p w:rsidR="007468B3" w:rsidRDefault="007468B3" w:rsidP="00E62F07">
      <w:pPr>
        <w:pStyle w:val="ParaAttribute0"/>
        <w:spacing w:line="312" w:lineRule="auto"/>
        <w:rPr>
          <w:rStyle w:val="CharAttribute1"/>
          <w:rFonts w:eastAsia="Batang"/>
        </w:rPr>
      </w:pPr>
    </w:p>
    <w:p w:rsidR="007468B3" w:rsidRDefault="007468B3" w:rsidP="00E62F07">
      <w:pPr>
        <w:pStyle w:val="ParaAttribute0"/>
        <w:spacing w:line="312" w:lineRule="auto"/>
        <w:rPr>
          <w:rFonts w:eastAsia="Times New Roman"/>
        </w:rPr>
      </w:pPr>
    </w:p>
    <w:p w:rsidR="007468B3" w:rsidRDefault="007468B3" w:rsidP="00E62F07">
      <w:pPr>
        <w:pStyle w:val="ParaAttribute0"/>
        <w:spacing w:line="312" w:lineRule="auto"/>
        <w:rPr>
          <w:rFonts w:eastAsia="Times New Roman"/>
        </w:rPr>
      </w:pPr>
    </w:p>
    <w:p w:rsidR="007C4255" w:rsidRDefault="00215ADE" w:rsidP="00E62F07">
      <w:pPr>
        <w:pStyle w:val="ParaAttribute0"/>
        <w:spacing w:line="312" w:lineRule="auto"/>
        <w:rPr>
          <w:rFonts w:eastAsia="Times New Roman"/>
        </w:rPr>
      </w:pPr>
      <w:r>
        <w:rPr>
          <w:rFonts w:eastAsia="Times New Roman"/>
        </w:rPr>
        <w:t xml:space="preserve">Due to the number of parts designed, only two will be documented. </w:t>
      </w:r>
    </w:p>
    <w:p w:rsidR="007C4255" w:rsidRDefault="007C4255" w:rsidP="00E62F07">
      <w:pPr>
        <w:pStyle w:val="ParaAttribute0"/>
        <w:spacing w:line="312" w:lineRule="auto"/>
        <w:rPr>
          <w:rFonts w:eastAsia="Times New Roman"/>
        </w:rPr>
      </w:pPr>
    </w:p>
    <w:p w:rsidR="007C4255" w:rsidRDefault="007C4255" w:rsidP="00E62F07">
      <w:pPr>
        <w:pStyle w:val="ParaAttribute0"/>
        <w:spacing w:line="312" w:lineRule="auto"/>
        <w:rPr>
          <w:rFonts w:eastAsia="Times New Roman"/>
        </w:rPr>
      </w:pPr>
    </w:p>
    <w:p w:rsidR="007C4255" w:rsidRDefault="007C4255" w:rsidP="00E62F07">
      <w:pPr>
        <w:pStyle w:val="ParaAttribute0"/>
        <w:spacing w:line="312" w:lineRule="auto"/>
        <w:rPr>
          <w:rFonts w:eastAsia="Times New Roman"/>
        </w:rPr>
      </w:pPr>
    </w:p>
    <w:p w:rsidR="007C4255" w:rsidRDefault="007C4255" w:rsidP="00E62F07">
      <w:pPr>
        <w:pStyle w:val="ParaAttribute0"/>
        <w:spacing w:line="312" w:lineRule="auto"/>
        <w:rPr>
          <w:rFonts w:eastAsia="Times New Roman"/>
        </w:rPr>
      </w:pPr>
    </w:p>
    <w:p w:rsidR="007C4255" w:rsidRDefault="007C4255" w:rsidP="00E62F07">
      <w:pPr>
        <w:pStyle w:val="ParaAttribute0"/>
        <w:spacing w:line="312" w:lineRule="auto"/>
        <w:rPr>
          <w:rFonts w:eastAsia="Times New Roman"/>
        </w:rPr>
      </w:pPr>
    </w:p>
    <w:p w:rsidR="007C4255" w:rsidRDefault="007C4255" w:rsidP="00E62F07">
      <w:pPr>
        <w:pStyle w:val="ParaAttribute0"/>
        <w:spacing w:line="312" w:lineRule="auto"/>
        <w:rPr>
          <w:rFonts w:eastAsia="Times New Roman"/>
        </w:rPr>
      </w:pPr>
    </w:p>
    <w:p w:rsidR="007C4255" w:rsidRDefault="007C4255" w:rsidP="00E62F07">
      <w:pPr>
        <w:pStyle w:val="ParaAttribute0"/>
        <w:spacing w:line="312" w:lineRule="auto"/>
        <w:rPr>
          <w:rFonts w:eastAsia="Times New Roman"/>
        </w:rPr>
      </w:pPr>
    </w:p>
    <w:p w:rsidR="007C4255" w:rsidRDefault="007C4255" w:rsidP="00E62F07">
      <w:pPr>
        <w:pStyle w:val="ParaAttribute0"/>
        <w:spacing w:line="312" w:lineRule="auto"/>
        <w:rPr>
          <w:rFonts w:eastAsia="Times New Roman"/>
        </w:rPr>
      </w:pPr>
    </w:p>
    <w:p w:rsidR="007C4255" w:rsidRDefault="007C4255" w:rsidP="00E62F07">
      <w:pPr>
        <w:pStyle w:val="ParaAttribute0"/>
        <w:spacing w:line="312" w:lineRule="auto"/>
        <w:rPr>
          <w:rFonts w:eastAsia="Times New Roman"/>
        </w:rPr>
      </w:pPr>
    </w:p>
    <w:p w:rsidR="007C4255" w:rsidRDefault="007C4255" w:rsidP="00E62F07">
      <w:pPr>
        <w:pStyle w:val="ParaAttribute0"/>
        <w:spacing w:line="312" w:lineRule="auto"/>
        <w:rPr>
          <w:rFonts w:eastAsia="Times New Roman"/>
        </w:rPr>
      </w:pPr>
    </w:p>
    <w:p w:rsidR="007468B3" w:rsidRDefault="007468B3" w:rsidP="00E62F07">
      <w:pPr>
        <w:pStyle w:val="ParaAttribute0"/>
        <w:spacing w:line="312" w:lineRule="auto"/>
        <w:rPr>
          <w:rFonts w:eastAsia="Times New Roman"/>
        </w:rPr>
      </w:pPr>
      <w:r>
        <w:rPr>
          <w:rFonts w:eastAsia="Times New Roman"/>
        </w:rPr>
        <w:lastRenderedPageBreak/>
        <w:t>Here is my design process for the 15x5 plate. Note: I have used the same design for all plates.</w:t>
      </w:r>
    </w:p>
    <w:p w:rsidR="007468B3" w:rsidRDefault="007468B3" w:rsidP="00E62F07">
      <w:pPr>
        <w:pStyle w:val="ParaAttribute0"/>
        <w:spacing w:line="312" w:lineRule="auto"/>
        <w:rPr>
          <w:rFonts w:eastAsia="Times New Roman"/>
        </w:rPr>
      </w:pPr>
      <w:r w:rsidRPr="007468B3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5F4A36E0" wp14:editId="3D280684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3806825" cy="2379345"/>
            <wp:effectExtent l="0" t="0" r="3175" b="1905"/>
            <wp:wrapSquare wrapText="bothSides"/>
            <wp:docPr id="1" name="Picture 1" descr="I:\Inventor\mc vex parts\mc vex parts\to submit\pics\progression\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nventor\mc vex parts\mc vex parts\to submit\pics\progression\pla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8B3" w:rsidRDefault="007468B3" w:rsidP="00E62F07">
      <w:pPr>
        <w:pStyle w:val="ParaAttribute0"/>
        <w:spacing w:line="312" w:lineRule="auto"/>
        <w:rPr>
          <w:rFonts w:eastAsia="Times New Roman"/>
        </w:rPr>
      </w:pPr>
    </w:p>
    <w:p w:rsidR="007468B3" w:rsidRDefault="007468B3" w:rsidP="00E62F07">
      <w:pPr>
        <w:pStyle w:val="ParaAttribute0"/>
        <w:spacing w:line="312" w:lineRule="auto"/>
        <w:rPr>
          <w:rFonts w:eastAsia="Times New Roman"/>
        </w:rPr>
      </w:pPr>
    </w:p>
    <w:p w:rsidR="007468B3" w:rsidRDefault="007468B3" w:rsidP="00E62F07">
      <w:pPr>
        <w:pStyle w:val="ParaAttribute0"/>
        <w:spacing w:line="312" w:lineRule="auto"/>
        <w:rPr>
          <w:rFonts w:eastAsia="Times New Roman"/>
        </w:rPr>
      </w:pPr>
    </w:p>
    <w:p w:rsidR="007468B3" w:rsidRDefault="007468B3" w:rsidP="00E62F07">
      <w:pPr>
        <w:pStyle w:val="ParaAttribute0"/>
        <w:spacing w:line="312" w:lineRule="auto"/>
        <w:rPr>
          <w:rFonts w:eastAsia="Times New Roman"/>
        </w:rPr>
      </w:pPr>
      <w:r>
        <w:rPr>
          <w:rFonts w:eastAsia="Times New Roman"/>
        </w:rPr>
        <w:t xml:space="preserve">I mapped out possible positions for the larger holes. I used the middle design for reasons stated above. </w:t>
      </w:r>
    </w:p>
    <w:p w:rsidR="007A6E30" w:rsidRDefault="007A6E30" w:rsidP="00E62F07">
      <w:pPr>
        <w:pStyle w:val="ParaAttribute0"/>
        <w:spacing w:line="312" w:lineRule="auto"/>
        <w:rPr>
          <w:rFonts w:eastAsia="Times New Roman"/>
        </w:rPr>
      </w:pPr>
    </w:p>
    <w:p w:rsidR="007A6E30" w:rsidRDefault="007A6E30" w:rsidP="00E62F07">
      <w:pPr>
        <w:pStyle w:val="ParaAttribute0"/>
        <w:spacing w:line="312" w:lineRule="auto"/>
        <w:rPr>
          <w:rFonts w:eastAsia="Times New Roman"/>
        </w:rPr>
      </w:pPr>
    </w:p>
    <w:p w:rsidR="007A6E30" w:rsidRDefault="007A6E30" w:rsidP="00E62F07">
      <w:pPr>
        <w:pStyle w:val="ParaAttribute0"/>
        <w:spacing w:line="312" w:lineRule="auto"/>
        <w:rPr>
          <w:rFonts w:eastAsia="Times New Roman"/>
        </w:rPr>
      </w:pPr>
    </w:p>
    <w:p w:rsidR="007A6E30" w:rsidRDefault="007A6E30" w:rsidP="00E62F07">
      <w:pPr>
        <w:pStyle w:val="ParaAttribute0"/>
        <w:spacing w:line="312" w:lineRule="auto"/>
        <w:rPr>
          <w:rFonts w:eastAsia="Times New Roman"/>
        </w:rPr>
      </w:pPr>
    </w:p>
    <w:p w:rsidR="007A6E30" w:rsidRDefault="007A6E30" w:rsidP="00E62F07">
      <w:pPr>
        <w:pStyle w:val="ParaAttribute0"/>
        <w:spacing w:line="312" w:lineRule="auto"/>
        <w:rPr>
          <w:rFonts w:eastAsia="Times New Roman"/>
        </w:rPr>
      </w:pPr>
    </w:p>
    <w:p w:rsidR="007A6E30" w:rsidRDefault="007A6E30" w:rsidP="00E62F07">
      <w:pPr>
        <w:pStyle w:val="ParaAttribute0"/>
        <w:spacing w:line="312" w:lineRule="auto"/>
        <w:rPr>
          <w:rFonts w:eastAsia="Times New Roman"/>
        </w:rPr>
      </w:pPr>
    </w:p>
    <w:p w:rsidR="007A6E30" w:rsidRDefault="007A6E30" w:rsidP="00E62F07">
      <w:pPr>
        <w:pStyle w:val="ParaAttribute0"/>
        <w:spacing w:line="312" w:lineRule="auto"/>
        <w:rPr>
          <w:rFonts w:eastAsia="Times New Roman"/>
        </w:rPr>
      </w:pPr>
      <w:r w:rsidRPr="007A6E30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6F4FB192" wp14:editId="5F5C215A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3829050" cy="1132205"/>
            <wp:effectExtent l="0" t="0" r="0" b="0"/>
            <wp:wrapSquare wrapText="bothSides"/>
            <wp:docPr id="2" name="Picture 2" descr="I:\Inventor\mc vex parts\mc vex parts\to submit\pics\progression\pla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nventor\mc vex parts\mc vex parts\to submit\pics\progression\plat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E30" w:rsidRDefault="007A6E30" w:rsidP="00E62F07">
      <w:pPr>
        <w:pStyle w:val="ParaAttribute0"/>
        <w:spacing w:line="312" w:lineRule="auto"/>
        <w:rPr>
          <w:rFonts w:eastAsia="Times New Roman"/>
        </w:rPr>
      </w:pPr>
    </w:p>
    <w:p w:rsidR="007A6E30" w:rsidRDefault="00215ADE" w:rsidP="00E62F07">
      <w:pPr>
        <w:pStyle w:val="ParaAttribute0"/>
        <w:spacing w:line="312" w:lineRule="auto"/>
        <w:rPr>
          <w:rFonts w:eastAsia="Times New Roman"/>
        </w:rPr>
      </w:pPr>
      <w:r>
        <w:rPr>
          <w:rFonts w:eastAsia="Times New Roman"/>
        </w:rPr>
        <w:t>Shown: original plate</w:t>
      </w:r>
      <w:r w:rsidR="007A6E30">
        <w:rPr>
          <w:rFonts w:eastAsia="Times New Roman"/>
        </w:rPr>
        <w:t xml:space="preserve"> designed </w:t>
      </w:r>
      <w:r>
        <w:rPr>
          <w:rFonts w:eastAsia="Times New Roman"/>
        </w:rPr>
        <w:t xml:space="preserve">   with</w:t>
      </w:r>
      <w:r w:rsidR="007A6E30">
        <w:rPr>
          <w:rFonts w:eastAsia="Times New Roman"/>
        </w:rPr>
        <w:t xml:space="preserve"> larger holes (left)</w:t>
      </w:r>
      <w:r>
        <w:rPr>
          <w:rFonts w:eastAsia="Times New Roman"/>
        </w:rPr>
        <w:t xml:space="preserve">                   and </w:t>
      </w:r>
      <w:r w:rsidR="007A6E30">
        <w:rPr>
          <w:rFonts w:eastAsia="Times New Roman"/>
        </w:rPr>
        <w:t xml:space="preserve">rounded holes (right). </w:t>
      </w:r>
    </w:p>
    <w:p w:rsidR="007A6E30" w:rsidRDefault="007A6E30" w:rsidP="00E62F07">
      <w:pPr>
        <w:pStyle w:val="ParaAttribute0"/>
        <w:spacing w:line="312" w:lineRule="auto"/>
        <w:rPr>
          <w:rFonts w:eastAsia="Times New Roman"/>
        </w:rPr>
      </w:pPr>
    </w:p>
    <w:p w:rsidR="007A6E30" w:rsidRDefault="007A6E30" w:rsidP="00E62F07">
      <w:pPr>
        <w:pStyle w:val="ParaAttribute0"/>
        <w:spacing w:line="312" w:lineRule="auto"/>
        <w:rPr>
          <w:rFonts w:eastAsia="Times New Roman"/>
        </w:rPr>
      </w:pPr>
    </w:p>
    <w:p w:rsidR="007A6E30" w:rsidRDefault="007A6E30" w:rsidP="00E62F07">
      <w:pPr>
        <w:pStyle w:val="ParaAttribute0"/>
        <w:spacing w:line="312" w:lineRule="auto"/>
        <w:rPr>
          <w:rFonts w:eastAsia="Times New Roman"/>
        </w:rPr>
      </w:pPr>
      <w:r w:rsidRPr="007A6E30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6C1F90E2" wp14:editId="12060FF6">
            <wp:simplePos x="0" y="0"/>
            <wp:positionH relativeFrom="margin">
              <wp:align>right</wp:align>
            </wp:positionH>
            <wp:positionV relativeFrom="paragraph">
              <wp:posOffset>294005</wp:posOffset>
            </wp:positionV>
            <wp:extent cx="5731510" cy="2446056"/>
            <wp:effectExtent l="0" t="0" r="2540" b="0"/>
            <wp:wrapSquare wrapText="bothSides"/>
            <wp:docPr id="3" name="Picture 3" descr="I:\Inventor\mc vex parts\mc vex parts\to submit\pics\progression\m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Inventor\mc vex parts\mc vex parts\to submit\pics\progression\mo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4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</w:rPr>
        <w:t xml:space="preserve">Here is my design process </w:t>
      </w:r>
      <w:r w:rsidR="00215ADE">
        <w:rPr>
          <w:rFonts w:eastAsia="Times New Roman"/>
        </w:rPr>
        <w:t xml:space="preserve">for </w:t>
      </w:r>
      <w:r>
        <w:rPr>
          <w:rFonts w:eastAsia="Times New Roman"/>
        </w:rPr>
        <w:t>the 392 motor.</w:t>
      </w:r>
    </w:p>
    <w:p w:rsidR="007A6E30" w:rsidRDefault="007A6E30" w:rsidP="00E62F07">
      <w:pPr>
        <w:pStyle w:val="ParaAttribute0"/>
        <w:spacing w:line="312" w:lineRule="auto"/>
        <w:rPr>
          <w:rFonts w:eastAsia="Times New Roman"/>
        </w:rPr>
      </w:pPr>
    </w:p>
    <w:p w:rsidR="007A6E30" w:rsidRDefault="007A6E30" w:rsidP="00E62F07">
      <w:pPr>
        <w:pStyle w:val="ParaAttribute0"/>
        <w:spacing w:line="312" w:lineRule="auto"/>
        <w:rPr>
          <w:rFonts w:eastAsia="Times New Roman"/>
        </w:rPr>
      </w:pPr>
      <w:r>
        <w:rPr>
          <w:rFonts w:eastAsia="Times New Roman"/>
        </w:rPr>
        <w:t xml:space="preserve">I determined the width needed for the HS shaft to fit into the drive gear in the motor. </w:t>
      </w:r>
    </w:p>
    <w:p w:rsidR="007A6E30" w:rsidRDefault="007A6E30" w:rsidP="00E62F07">
      <w:pPr>
        <w:pStyle w:val="ParaAttribute0"/>
        <w:spacing w:line="312" w:lineRule="auto"/>
        <w:rPr>
          <w:rFonts w:eastAsia="Times New Roman"/>
        </w:rPr>
      </w:pPr>
    </w:p>
    <w:p w:rsidR="007A6E30" w:rsidRDefault="007A6E30" w:rsidP="00E62F07">
      <w:pPr>
        <w:pStyle w:val="ParaAttribute0"/>
        <w:spacing w:line="312" w:lineRule="auto"/>
        <w:rPr>
          <w:rFonts w:eastAsia="Times New Roman"/>
        </w:rPr>
      </w:pPr>
    </w:p>
    <w:p w:rsidR="007A6E30" w:rsidRDefault="007A6E30" w:rsidP="00E62F07">
      <w:pPr>
        <w:pStyle w:val="ParaAttribute0"/>
        <w:spacing w:line="312" w:lineRule="auto"/>
        <w:rPr>
          <w:rFonts w:eastAsia="Times New Roman"/>
        </w:rPr>
      </w:pPr>
    </w:p>
    <w:p w:rsidR="007A6E30" w:rsidRDefault="00181145" w:rsidP="00E62F07">
      <w:pPr>
        <w:pStyle w:val="ParaAttribute0"/>
        <w:spacing w:line="312" w:lineRule="auto"/>
        <w:rPr>
          <w:rFonts w:eastAsia="Times New Roman"/>
        </w:rPr>
      </w:pPr>
      <w:r w:rsidRPr="00181145">
        <w:rPr>
          <w:rFonts w:eastAsia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CE710D4" wp14:editId="177D4379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2381250" cy="1428750"/>
            <wp:effectExtent l="0" t="0" r="5080" b="0"/>
            <wp:wrapSquare wrapText="bothSides"/>
            <wp:docPr id="5" name="Picture 5" descr="I:\Inventor\mc vex parts\mc vex parts\to submit\pics\progression\moto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Inventor\mc vex parts\mc vex parts\to submit\pics\progression\motor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E30"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1086F7EB" wp14:editId="24E19A9C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2381250" cy="1428750"/>
            <wp:effectExtent l="0" t="0" r="0" b="0"/>
            <wp:wrapSquare wrapText="bothSides"/>
            <wp:docPr id="4" name="Picture 4" descr="I:\Inventor\mc vex parts\mc vex parts\to submit\pics\progression\moto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Inventor\mc vex parts\mc vex parts\to submit\pics\progression\motor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E30" w:rsidRDefault="00215ADE" w:rsidP="00E62F07">
      <w:pPr>
        <w:pStyle w:val="ParaAttribute0"/>
        <w:spacing w:line="312" w:lineRule="auto"/>
        <w:rPr>
          <w:rFonts w:eastAsia="Times New Roman"/>
        </w:rPr>
      </w:pPr>
      <w:r>
        <w:rPr>
          <w:rFonts w:eastAsia="Times New Roman"/>
        </w:rPr>
        <w:t>Shown:</w:t>
      </w:r>
      <w:r w:rsidR="00181145">
        <w:rPr>
          <w:rFonts w:eastAsia="Times New Roman"/>
        </w:rPr>
        <w:t xml:space="preserve"> </w:t>
      </w:r>
      <w:proofErr w:type="gramStart"/>
      <w:r w:rsidR="00181145">
        <w:rPr>
          <w:rFonts w:eastAsia="Times New Roman"/>
        </w:rPr>
        <w:t xml:space="preserve">redesigned </w:t>
      </w:r>
      <w:r>
        <w:rPr>
          <w:rFonts w:eastAsia="Times New Roman"/>
        </w:rPr>
        <w:t xml:space="preserve"> </w:t>
      </w:r>
      <w:r w:rsidR="00181145">
        <w:rPr>
          <w:rFonts w:eastAsia="Times New Roman"/>
        </w:rPr>
        <w:t>face</w:t>
      </w:r>
      <w:proofErr w:type="gramEnd"/>
      <w:r w:rsidR="00181145">
        <w:rPr>
          <w:rFonts w:eastAsia="Times New Roman"/>
        </w:rPr>
        <w:t>-p</w:t>
      </w:r>
      <w:r>
        <w:rPr>
          <w:rFonts w:eastAsia="Times New Roman"/>
        </w:rPr>
        <w:t>late for the   motor alongside</w:t>
      </w:r>
      <w:r w:rsidR="00181145">
        <w:rPr>
          <w:rFonts w:eastAsia="Times New Roman"/>
        </w:rPr>
        <w:t xml:space="preserve"> </w:t>
      </w:r>
      <w:r>
        <w:rPr>
          <w:rFonts w:eastAsia="Times New Roman"/>
        </w:rPr>
        <w:t xml:space="preserve">     </w:t>
      </w:r>
      <w:r w:rsidR="00181145">
        <w:rPr>
          <w:rFonts w:eastAsia="Times New Roman"/>
        </w:rPr>
        <w:t>original (right), and the red</w:t>
      </w:r>
      <w:r>
        <w:rPr>
          <w:rFonts w:eastAsia="Times New Roman"/>
        </w:rPr>
        <w:t>esigned drive gear alongside</w:t>
      </w:r>
      <w:r w:rsidR="00181145">
        <w:rPr>
          <w:rFonts w:eastAsia="Times New Roman"/>
        </w:rPr>
        <w:t xml:space="preserve"> </w:t>
      </w:r>
      <w:r>
        <w:rPr>
          <w:rFonts w:eastAsia="Times New Roman"/>
        </w:rPr>
        <w:t xml:space="preserve">       </w:t>
      </w:r>
      <w:r w:rsidR="00181145">
        <w:rPr>
          <w:rFonts w:eastAsia="Times New Roman"/>
        </w:rPr>
        <w:t>original (left)</w:t>
      </w:r>
    </w:p>
    <w:p w:rsidR="00181145" w:rsidRDefault="00181145" w:rsidP="00E62F07">
      <w:pPr>
        <w:pStyle w:val="ParaAttribute0"/>
        <w:spacing w:line="312" w:lineRule="auto"/>
        <w:rPr>
          <w:rFonts w:eastAsia="Times New Roman"/>
        </w:rPr>
      </w:pPr>
      <w:r w:rsidRPr="00181145"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1" wp14:anchorId="5A4B7502" wp14:editId="1BD4BD13">
            <wp:simplePos x="0" y="0"/>
            <wp:positionH relativeFrom="margin">
              <wp:align>center</wp:align>
            </wp:positionH>
            <wp:positionV relativeFrom="paragraph">
              <wp:posOffset>234950</wp:posOffset>
            </wp:positionV>
            <wp:extent cx="6629400" cy="4050030"/>
            <wp:effectExtent l="0" t="0" r="0" b="7620"/>
            <wp:wrapSquare wrapText="bothSides"/>
            <wp:docPr id="6" name="Picture 6" descr="I:\Inventor\mc vex parts\mc vex parts\video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Inventor\mc vex parts\mc vex parts\video\Image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145" w:rsidRDefault="00181145" w:rsidP="00E62F07">
      <w:pPr>
        <w:pStyle w:val="ParaAttribute0"/>
        <w:spacing w:line="312" w:lineRule="auto"/>
        <w:rPr>
          <w:rFonts w:eastAsia="Times New Roman"/>
        </w:rPr>
      </w:pPr>
    </w:p>
    <w:p w:rsidR="00181145" w:rsidRPr="00E62F07" w:rsidRDefault="00181145" w:rsidP="00E62F07">
      <w:pPr>
        <w:pStyle w:val="ParaAttribute0"/>
        <w:spacing w:line="312" w:lineRule="auto"/>
        <w:rPr>
          <w:rFonts w:eastAsia="Times New Roman"/>
        </w:rPr>
      </w:pPr>
      <w:r>
        <w:rPr>
          <w:rFonts w:eastAsia="Times New Roman"/>
        </w:rPr>
        <w:t xml:space="preserve">Shown in this rendered image is the redesigned C-Channel, 392 motor, low profile Bearing blocks, and HS </w:t>
      </w:r>
      <w:r w:rsidR="00215ADE">
        <w:rPr>
          <w:rFonts w:eastAsia="Times New Roman"/>
        </w:rPr>
        <w:t xml:space="preserve">       </w:t>
      </w:r>
      <w:r>
        <w:rPr>
          <w:rFonts w:eastAsia="Times New Roman"/>
        </w:rPr>
        <w:t xml:space="preserve">6-tooth sprocket – all of which accommodate the HS shafts. </w:t>
      </w:r>
      <w:bookmarkStart w:id="0" w:name="_GoBack"/>
      <w:bookmarkEnd w:id="0"/>
    </w:p>
    <w:sectPr w:rsidR="00181145" w:rsidRPr="00E62F0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FE" w:rsidRDefault="00842CFE" w:rsidP="007C4255">
      <w:pPr>
        <w:spacing w:after="0" w:line="240" w:lineRule="auto"/>
      </w:pPr>
      <w:r>
        <w:separator/>
      </w:r>
    </w:p>
  </w:endnote>
  <w:endnote w:type="continuationSeparator" w:id="0">
    <w:p w:rsidR="00842CFE" w:rsidRDefault="00842CFE" w:rsidP="007C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FE" w:rsidRDefault="00842CFE" w:rsidP="007C4255">
      <w:pPr>
        <w:spacing w:after="0" w:line="240" w:lineRule="auto"/>
      </w:pPr>
      <w:r>
        <w:separator/>
      </w:r>
    </w:p>
  </w:footnote>
  <w:footnote w:type="continuationSeparator" w:id="0">
    <w:p w:rsidR="00842CFE" w:rsidRDefault="00842CFE" w:rsidP="007C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55" w:rsidRDefault="007C4255" w:rsidP="007C4255">
    <w:pPr>
      <w:pStyle w:val="ParaAttribute0"/>
      <w:spacing w:line="312" w:lineRule="auto"/>
      <w:rPr>
        <w:rFonts w:eastAsia="Times New Roman"/>
      </w:rPr>
    </w:pPr>
    <w:r>
      <w:rPr>
        <w:rStyle w:val="CharAttribute1"/>
        <w:rFonts w:eastAsia="Batang"/>
      </w:rPr>
      <w:t>VEX EDR High-Strength Compatibility Upgrade</w:t>
    </w:r>
  </w:p>
  <w:p w:rsidR="007C4255" w:rsidRDefault="007C4255" w:rsidP="007C4255">
    <w:pPr>
      <w:pStyle w:val="ParaAttribute0"/>
      <w:spacing w:line="312" w:lineRule="auto"/>
      <w:rPr>
        <w:rFonts w:eastAsia="Times New Roman"/>
      </w:rPr>
    </w:pPr>
    <w:r>
      <w:rPr>
        <w:rStyle w:val="CharAttribute1"/>
        <w:rFonts w:eastAsia="Batang"/>
      </w:rPr>
      <w:t>Team 5606A</w:t>
    </w:r>
  </w:p>
  <w:p w:rsidR="007C4255" w:rsidRDefault="007C4255">
    <w:pPr>
      <w:pStyle w:val="Header"/>
    </w:pPr>
  </w:p>
  <w:p w:rsidR="007C4255" w:rsidRDefault="007C4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91365404"/>
    <w:lvl w:ilvl="0" w:tplc="9F32CA36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</w:rPr>
    </w:lvl>
    <w:lvl w:ilvl="1" w:tplc="FE80401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2" w:tplc="23F01C0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3" w:tplc="7AC6888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4" w:tplc="E124CF8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5" w:tplc="60C6288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6" w:tplc="A6E2CD0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7" w:tplc="BAE6A72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8" w:tplc="090A00D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1"/>
    <w:multiLevelType w:val="hybridMultilevel"/>
    <w:tmpl w:val="25644178"/>
    <w:lvl w:ilvl="0" w:tplc="D0FC0BDA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</w:rPr>
    </w:lvl>
    <w:lvl w:ilvl="1" w:tplc="E826BF9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2" w:tplc="33AE1B5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3" w:tplc="03089F0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4" w:tplc="8560142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5" w:tplc="627A74C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6" w:tplc="C63ED2E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7" w:tplc="4322E02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8" w:tplc="4DCAB3FA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00000002"/>
    <w:multiLevelType w:val="hybridMultilevel"/>
    <w:tmpl w:val="63375613"/>
    <w:lvl w:ilvl="0" w:tplc="F836C9C0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</w:rPr>
    </w:lvl>
    <w:lvl w:ilvl="1" w:tplc="571AD58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2" w:tplc="332A4BD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3" w:tplc="1F3EF490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4" w:tplc="E31E770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5" w:tplc="44ACDAA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6" w:tplc="B3D452F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7" w:tplc="B2D8892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8" w:tplc="DA36CBD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3">
    <w:nsid w:val="00000003"/>
    <w:multiLevelType w:val="hybridMultilevel"/>
    <w:tmpl w:val="09847626"/>
    <w:lvl w:ilvl="0" w:tplc="4B2424F6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</w:rPr>
    </w:lvl>
    <w:lvl w:ilvl="1" w:tplc="49BC29B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2" w:tplc="CFF44F4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3" w:tplc="FE5239C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4" w:tplc="1ECA6B6A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5" w:tplc="52641F6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6" w:tplc="4FE6AD9A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7" w:tplc="74A0805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  <w:lvl w:ilvl="8" w:tplc="4EBC143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65"/>
    <w:rsid w:val="000C23D9"/>
    <w:rsid w:val="00112BCC"/>
    <w:rsid w:val="00181145"/>
    <w:rsid w:val="00215ADE"/>
    <w:rsid w:val="004E294D"/>
    <w:rsid w:val="007468B3"/>
    <w:rsid w:val="00763865"/>
    <w:rsid w:val="007A6E30"/>
    <w:rsid w:val="007C4255"/>
    <w:rsid w:val="00842CFE"/>
    <w:rsid w:val="00E6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411AA-64F4-48E3-B843-6F247A68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65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0">
    <w:name w:val="ParaAttribute0"/>
    <w:rsid w:val="00763865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NZ"/>
    </w:rPr>
  </w:style>
  <w:style w:type="character" w:customStyle="1" w:styleId="CharAttribute1">
    <w:name w:val="CharAttribute1"/>
    <w:rsid w:val="00763865"/>
    <w:rPr>
      <w:rFonts w:ascii="Times New Roman" w:eastAsia="Times New Roman"/>
    </w:rPr>
  </w:style>
  <w:style w:type="paragraph" w:styleId="Header">
    <w:name w:val="header"/>
    <w:basedOn w:val="Normal"/>
    <w:link w:val="HeaderChar"/>
    <w:uiPriority w:val="99"/>
    <w:unhideWhenUsed/>
    <w:rsid w:val="007C4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55"/>
  </w:style>
  <w:style w:type="paragraph" w:styleId="Footer">
    <w:name w:val="footer"/>
    <w:basedOn w:val="Normal"/>
    <w:link w:val="FooterChar"/>
    <w:uiPriority w:val="99"/>
    <w:unhideWhenUsed/>
    <w:rsid w:val="007C4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Feidling High School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Robotics</dc:creator>
  <cp:keywords/>
  <dc:description/>
  <cp:lastModifiedBy>Robotics</cp:lastModifiedBy>
  <cp:revision>2</cp:revision>
  <dcterms:created xsi:type="dcterms:W3CDTF">2015-01-12T21:04:00Z</dcterms:created>
  <dcterms:modified xsi:type="dcterms:W3CDTF">2015-01-12T22:41:00Z</dcterms:modified>
</cp:coreProperties>
</file>