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231" w:rsidRPr="00D73231" w:rsidRDefault="00D73231" w:rsidP="00D73231">
      <w:pPr>
        <w:jc w:val="center"/>
        <w:rPr>
          <w:rFonts w:ascii="Dotum" w:eastAsia="Dotum" w:hAnsi="Dotum"/>
          <w:sz w:val="36"/>
          <w:szCs w:val="36"/>
          <w:u w:val="single"/>
        </w:rPr>
      </w:pPr>
      <w:r w:rsidRPr="00D73231">
        <w:rPr>
          <w:rFonts w:ascii="Dotum" w:eastAsia="Dotum" w:hAnsi="Dotum"/>
          <w:sz w:val="36"/>
          <w:szCs w:val="36"/>
          <w:u w:val="single"/>
        </w:rPr>
        <w:t>Team 183</w:t>
      </w:r>
    </w:p>
    <w:p w:rsidR="008F59A9" w:rsidRDefault="00AC13E2">
      <w:pPr>
        <w:rPr>
          <w:rFonts w:ascii="Dotum" w:eastAsia="Dotum" w:hAnsi="Dotum"/>
          <w:sz w:val="28"/>
          <w:szCs w:val="28"/>
        </w:rPr>
      </w:pPr>
      <w:r>
        <w:rPr>
          <w:rFonts w:ascii="Dotum" w:eastAsia="Dotum" w:hAnsi="Dotum"/>
          <w:sz w:val="28"/>
          <w:szCs w:val="28"/>
        </w:rPr>
        <w:tab/>
        <w:t xml:space="preserve">Team 183 had a treasure hunt in an electrician’s discard pile.  What is </w:t>
      </w:r>
      <w:r w:rsidR="006F4095">
        <w:rPr>
          <w:rFonts w:ascii="Dotum" w:eastAsia="Dotum" w:hAnsi="Dotum"/>
          <w:sz w:val="28"/>
          <w:szCs w:val="28"/>
        </w:rPr>
        <w:t xml:space="preserve">the function of this </w:t>
      </w:r>
      <w:r>
        <w:rPr>
          <w:rFonts w:ascii="Dotum" w:eastAsia="Dotum" w:hAnsi="Dotum"/>
          <w:sz w:val="28"/>
          <w:szCs w:val="28"/>
        </w:rPr>
        <w:t>blue box?   The electrician said it is an inverter or a VFD.  Our team dismantled the box (refer to photo for labeling of parts) and continued the treasure hunt.  What is a VFD?</w:t>
      </w:r>
    </w:p>
    <w:p w:rsidR="00AC13E2" w:rsidRDefault="00AC13E2">
      <w:pPr>
        <w:rPr>
          <w:rFonts w:ascii="Dotum" w:eastAsia="Dotum" w:hAnsi="Dotum"/>
          <w:sz w:val="28"/>
          <w:szCs w:val="28"/>
        </w:rPr>
      </w:pPr>
      <w:r>
        <w:rPr>
          <w:rFonts w:ascii="Dotum" w:eastAsia="Dotum" w:hAnsi="Dotum"/>
          <w:sz w:val="28"/>
          <w:szCs w:val="28"/>
        </w:rPr>
        <w:tab/>
        <w:t xml:space="preserve">A VFD is a Variable Frequency Drive which is an electronic device used to control the speed of an electric motor.  Electricity comes into the terminal block and enters the semiconductor.  This </w:t>
      </w:r>
      <w:proofErr w:type="spellStart"/>
      <w:r>
        <w:rPr>
          <w:rFonts w:ascii="Dotum" w:eastAsia="Dotum" w:hAnsi="Dotum"/>
          <w:sz w:val="28"/>
          <w:szCs w:val="28"/>
        </w:rPr>
        <w:t>SMVector’s</w:t>
      </w:r>
      <w:proofErr w:type="spellEnd"/>
      <w:r>
        <w:rPr>
          <w:rFonts w:ascii="Dotum" w:eastAsia="Dotum" w:hAnsi="Dotum"/>
          <w:sz w:val="28"/>
          <w:szCs w:val="28"/>
        </w:rPr>
        <w:t xml:space="preserve"> semiconductor was</w:t>
      </w:r>
      <w:r w:rsidR="006F4095">
        <w:rPr>
          <w:rFonts w:ascii="Dotum" w:eastAsia="Dotum" w:hAnsi="Dotum"/>
          <w:sz w:val="28"/>
          <w:szCs w:val="28"/>
        </w:rPr>
        <w:t>n’t</w:t>
      </w:r>
      <w:r>
        <w:rPr>
          <w:rFonts w:ascii="Dotum" w:eastAsia="Dotum" w:hAnsi="Dotum"/>
          <w:sz w:val="28"/>
          <w:szCs w:val="28"/>
        </w:rPr>
        <w:t xml:space="preserve"> built by Texas Instrument but by “AC Tech assembled in USA.” The semiconductor is where the AC is converted to DC voltage.  The circuits smooth and hold the DC voltage at a </w:t>
      </w:r>
      <w:r w:rsidR="006F4095">
        <w:rPr>
          <w:rFonts w:ascii="Dotum" w:eastAsia="Dotum" w:hAnsi="Dotum"/>
          <w:sz w:val="28"/>
          <w:szCs w:val="28"/>
        </w:rPr>
        <w:t>constant level for the inverter which</w:t>
      </w:r>
      <w:r>
        <w:rPr>
          <w:rFonts w:ascii="Dotum" w:eastAsia="Dotum" w:hAnsi="Dotum"/>
          <w:sz w:val="28"/>
          <w:szCs w:val="28"/>
        </w:rPr>
        <w:t xml:space="preserve"> uses the DC voltage to pulse the motor with varying levels of voltage.  The microprocessor controls the various levels of voltage that are needed.  The microprocessor is programmable (see EPM on photo) to change the motor speed and rotatio</w:t>
      </w:r>
      <w:r w:rsidR="00821C46">
        <w:rPr>
          <w:rFonts w:ascii="Dotum" w:eastAsia="Dotum" w:hAnsi="Dotum"/>
          <w:sz w:val="28"/>
          <w:szCs w:val="28"/>
        </w:rPr>
        <w:t xml:space="preserve">nal direction of the motor.  </w:t>
      </w:r>
      <w:proofErr w:type="gramStart"/>
      <w:r w:rsidR="00821C46">
        <w:rPr>
          <w:rFonts w:ascii="Dotum" w:eastAsia="Dotum" w:hAnsi="Dotum"/>
          <w:sz w:val="28"/>
          <w:szCs w:val="28"/>
        </w:rPr>
        <w:t xml:space="preserve">For </w:t>
      </w:r>
      <w:r>
        <w:rPr>
          <w:rFonts w:ascii="Dotum" w:eastAsia="Dotum" w:hAnsi="Dotum"/>
          <w:sz w:val="28"/>
          <w:szCs w:val="28"/>
        </w:rPr>
        <w:t>example</w:t>
      </w:r>
      <w:r w:rsidR="00821C46">
        <w:rPr>
          <w:rFonts w:ascii="Dotum" w:eastAsia="Dotum" w:hAnsi="Dotum"/>
          <w:sz w:val="28"/>
          <w:szCs w:val="28"/>
        </w:rPr>
        <w:t>,</w:t>
      </w:r>
      <w:r>
        <w:rPr>
          <w:rFonts w:ascii="Dotum" w:eastAsia="Dotum" w:hAnsi="Dotum"/>
          <w:sz w:val="28"/>
          <w:szCs w:val="28"/>
        </w:rPr>
        <w:t xml:space="preserve"> when a motor is driving a conveyor belt</w:t>
      </w:r>
      <w:r w:rsidR="00821C46">
        <w:rPr>
          <w:rFonts w:ascii="Dotum" w:eastAsia="Dotum" w:hAnsi="Dotum"/>
          <w:sz w:val="28"/>
          <w:szCs w:val="28"/>
        </w:rPr>
        <w:t xml:space="preserve"> </w:t>
      </w:r>
      <w:r w:rsidR="00BC7CCD">
        <w:rPr>
          <w:rFonts w:ascii="Dotum" w:eastAsia="Dotum" w:hAnsi="Dotum"/>
          <w:sz w:val="28"/>
          <w:szCs w:val="28"/>
        </w:rPr>
        <w:t>that needs to go either faster/slower or forward/reverse.</w:t>
      </w:r>
      <w:proofErr w:type="gramEnd"/>
    </w:p>
    <w:p w:rsidR="006F4095" w:rsidRDefault="006F4095">
      <w:pPr>
        <w:rPr>
          <w:rFonts w:ascii="Dotum" w:eastAsia="Dotum" w:hAnsi="Dotum"/>
          <w:sz w:val="28"/>
          <w:szCs w:val="28"/>
        </w:rPr>
      </w:pPr>
      <w:r>
        <w:rPr>
          <w:rFonts w:ascii="Dotum" w:eastAsia="Dotum" w:hAnsi="Dotum"/>
          <w:sz w:val="28"/>
          <w:szCs w:val="28"/>
        </w:rPr>
        <w:tab/>
        <w:t>We learned how this electronic device controls the rotational speed of an electric motor and how it controls the frequency of electricity supplied.  The inverter changes the electrical source to run a motor at many different speeds instead of having the electrical source go directly to the motor and have it run at full speed all the time.</w:t>
      </w:r>
    </w:p>
    <w:p w:rsidR="00C911E1" w:rsidRDefault="006F4095">
      <w:pPr>
        <w:rPr>
          <w:rFonts w:ascii="Dotum" w:eastAsia="Dotum" w:hAnsi="Dotum"/>
          <w:sz w:val="28"/>
          <w:szCs w:val="28"/>
        </w:rPr>
      </w:pPr>
      <w:r>
        <w:rPr>
          <w:rFonts w:ascii="Dotum" w:eastAsia="Dotum" w:hAnsi="Dotum"/>
          <w:sz w:val="28"/>
          <w:szCs w:val="28"/>
        </w:rPr>
        <w:tab/>
        <w:t xml:space="preserve">We also learned that VFD’s can save energy.  The VFD’s technology could save 20% of the energy used in the millions of motors in </w:t>
      </w:r>
      <w:r w:rsidR="00E703FB">
        <w:rPr>
          <w:rFonts w:ascii="Dotum" w:eastAsia="Dotum" w:hAnsi="Dotum"/>
          <w:sz w:val="28"/>
          <w:szCs w:val="28"/>
        </w:rPr>
        <w:t>the United States.  In conclusion, i</w:t>
      </w:r>
      <w:r>
        <w:rPr>
          <w:rFonts w:ascii="Dotum" w:eastAsia="Dotum" w:hAnsi="Dotum"/>
          <w:sz w:val="28"/>
          <w:szCs w:val="28"/>
        </w:rPr>
        <w:t>f all the industries in the world would use these VFDs, there could be a global energy savings.</w:t>
      </w:r>
    </w:p>
    <w:p w:rsidR="00C911E1" w:rsidRDefault="00C911E1">
      <w:pPr>
        <w:rPr>
          <w:rFonts w:ascii="Dotum" w:eastAsia="Dotum" w:hAnsi="Dotum"/>
          <w:sz w:val="28"/>
          <w:szCs w:val="28"/>
        </w:rPr>
      </w:pPr>
    </w:p>
    <w:p w:rsidR="008601E1" w:rsidRDefault="008601E1">
      <w:pPr>
        <w:rPr>
          <w:rFonts w:ascii="Dotum" w:eastAsia="Dotum" w:hAnsi="Dotum"/>
          <w:sz w:val="28"/>
          <w:szCs w:val="28"/>
        </w:rPr>
      </w:pPr>
    </w:p>
    <w:p w:rsidR="008601E1" w:rsidRDefault="008601E1">
      <w:pPr>
        <w:rPr>
          <w:rFonts w:ascii="Dotum" w:eastAsia="Dotum" w:hAnsi="Dotum"/>
          <w:sz w:val="28"/>
          <w:szCs w:val="28"/>
        </w:rPr>
      </w:pPr>
    </w:p>
    <w:p w:rsidR="008601E1" w:rsidRDefault="008601E1">
      <w:pPr>
        <w:rPr>
          <w:rFonts w:ascii="Dotum" w:eastAsia="Dotum" w:hAnsi="Dotum"/>
          <w:sz w:val="28"/>
          <w:szCs w:val="28"/>
        </w:rPr>
      </w:pPr>
    </w:p>
    <w:p w:rsidR="008601E1" w:rsidRDefault="008601E1">
      <w:pPr>
        <w:rPr>
          <w:rFonts w:ascii="Dotum" w:eastAsia="Dotum" w:hAnsi="Dotum"/>
          <w:sz w:val="28"/>
          <w:szCs w:val="28"/>
        </w:rPr>
      </w:pPr>
    </w:p>
    <w:p w:rsidR="008601E1" w:rsidRDefault="008601E1">
      <w:pPr>
        <w:rPr>
          <w:rFonts w:ascii="Dotum" w:eastAsia="Dotum" w:hAnsi="Dotum"/>
          <w:sz w:val="28"/>
          <w:szCs w:val="28"/>
        </w:rPr>
      </w:pPr>
      <w:r>
        <w:rPr>
          <w:rFonts w:ascii="Dotum" w:eastAsia="Dotum" w:hAnsi="Dotum"/>
          <w:noProof/>
          <w:sz w:val="28"/>
          <w:szCs w:val="28"/>
        </w:rPr>
        <w:lastRenderedPageBreak/>
        <w:drawing>
          <wp:inline distT="0" distB="0" distL="0" distR="0">
            <wp:extent cx="5935980" cy="3756660"/>
            <wp:effectExtent l="19050" t="0" r="7620" b="0"/>
            <wp:docPr id="4" name="Picture 4" descr="F:\Vex photos\DSCN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ex photos\DSCN1357.JPG"/>
                    <pic:cNvPicPr>
                      <a:picLocks noChangeAspect="1" noChangeArrowheads="1"/>
                    </pic:cNvPicPr>
                  </pic:nvPicPr>
                  <pic:blipFill>
                    <a:blip r:embed="rId4" cstate="print"/>
                    <a:srcRect/>
                    <a:stretch>
                      <a:fillRect/>
                    </a:stretch>
                  </pic:blipFill>
                  <pic:spPr bwMode="auto">
                    <a:xfrm>
                      <a:off x="0" y="0"/>
                      <a:ext cx="5935980" cy="3756660"/>
                    </a:xfrm>
                    <a:prstGeom prst="rect">
                      <a:avLst/>
                    </a:prstGeom>
                    <a:noFill/>
                    <a:ln w="9525">
                      <a:noFill/>
                      <a:miter lim="800000"/>
                      <a:headEnd/>
                      <a:tailEnd/>
                    </a:ln>
                  </pic:spPr>
                </pic:pic>
              </a:graphicData>
            </a:graphic>
          </wp:inline>
        </w:drawing>
      </w:r>
      <w:r>
        <w:rPr>
          <w:rFonts w:ascii="Dotum" w:eastAsia="Dotum" w:hAnsi="Dotum"/>
          <w:noProof/>
          <w:sz w:val="28"/>
          <w:szCs w:val="28"/>
        </w:rPr>
        <w:drawing>
          <wp:inline distT="0" distB="0" distL="0" distR="0">
            <wp:extent cx="5935980" cy="4450080"/>
            <wp:effectExtent l="19050" t="0" r="7620" b="0"/>
            <wp:docPr id="5" name="Picture 5" descr="F:\Vex photos\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ex photos\IMG_0760.JPG"/>
                    <pic:cNvPicPr>
                      <a:picLocks noChangeAspect="1" noChangeArrowheads="1"/>
                    </pic:cNvPicPr>
                  </pic:nvPicPr>
                  <pic:blipFill>
                    <a:blip r:embed="rId5" cstate="print"/>
                    <a:srcRect/>
                    <a:stretch>
                      <a:fillRect/>
                    </a:stretch>
                  </pic:blipFill>
                  <pic:spPr bwMode="auto">
                    <a:xfrm>
                      <a:off x="0" y="0"/>
                      <a:ext cx="5935980" cy="4450080"/>
                    </a:xfrm>
                    <a:prstGeom prst="rect">
                      <a:avLst/>
                    </a:prstGeom>
                    <a:noFill/>
                    <a:ln w="9525">
                      <a:noFill/>
                      <a:miter lim="800000"/>
                      <a:headEnd/>
                      <a:tailEnd/>
                    </a:ln>
                  </pic:spPr>
                </pic:pic>
              </a:graphicData>
            </a:graphic>
          </wp:inline>
        </w:drawing>
      </w:r>
    </w:p>
    <w:p w:rsidR="008601E1" w:rsidRDefault="008601E1">
      <w:pPr>
        <w:rPr>
          <w:rFonts w:ascii="Dotum" w:eastAsia="Dotum" w:hAnsi="Dotum"/>
          <w:sz w:val="28"/>
          <w:szCs w:val="28"/>
        </w:rPr>
      </w:pPr>
      <w:r>
        <w:rPr>
          <w:rFonts w:ascii="Dotum" w:eastAsia="Dotum" w:hAnsi="Dotum"/>
          <w:noProof/>
          <w:sz w:val="28"/>
          <w:szCs w:val="28"/>
        </w:rPr>
        <w:lastRenderedPageBreak/>
        <w:drawing>
          <wp:inline distT="0" distB="0" distL="0" distR="0">
            <wp:extent cx="5935980" cy="4450080"/>
            <wp:effectExtent l="19050" t="0" r="7620" b="0"/>
            <wp:docPr id="6" name="Picture 6" descr="F:\Vex photos\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ex photos\IMG_0003.JPG"/>
                    <pic:cNvPicPr>
                      <a:picLocks noChangeAspect="1" noChangeArrowheads="1"/>
                    </pic:cNvPicPr>
                  </pic:nvPicPr>
                  <pic:blipFill>
                    <a:blip r:embed="rId6" cstate="print"/>
                    <a:srcRect/>
                    <a:stretch>
                      <a:fillRect/>
                    </a:stretch>
                  </pic:blipFill>
                  <pic:spPr bwMode="auto">
                    <a:xfrm>
                      <a:off x="0" y="0"/>
                      <a:ext cx="5935980" cy="4450080"/>
                    </a:xfrm>
                    <a:prstGeom prst="rect">
                      <a:avLst/>
                    </a:prstGeom>
                    <a:noFill/>
                    <a:ln w="9525">
                      <a:noFill/>
                      <a:miter lim="800000"/>
                      <a:headEnd/>
                      <a:tailEnd/>
                    </a:ln>
                  </pic:spPr>
                </pic:pic>
              </a:graphicData>
            </a:graphic>
          </wp:inline>
        </w:drawing>
      </w:r>
      <w:r>
        <w:rPr>
          <w:rFonts w:ascii="Dotum" w:eastAsia="Dotum" w:hAnsi="Dotum"/>
          <w:noProof/>
          <w:sz w:val="28"/>
          <w:szCs w:val="28"/>
        </w:rPr>
        <w:drawing>
          <wp:inline distT="0" distB="0" distL="0" distR="0">
            <wp:extent cx="5935980" cy="4450080"/>
            <wp:effectExtent l="19050" t="0" r="7620" b="0"/>
            <wp:docPr id="8" name="Picture 8" descr="F:\Vex photos\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ex photos\IMG_0758.JPG"/>
                    <pic:cNvPicPr>
                      <a:picLocks noChangeAspect="1" noChangeArrowheads="1"/>
                    </pic:cNvPicPr>
                  </pic:nvPicPr>
                  <pic:blipFill>
                    <a:blip r:embed="rId7" cstate="print"/>
                    <a:srcRect/>
                    <a:stretch>
                      <a:fillRect/>
                    </a:stretch>
                  </pic:blipFill>
                  <pic:spPr bwMode="auto">
                    <a:xfrm>
                      <a:off x="0" y="0"/>
                      <a:ext cx="5935980" cy="4450080"/>
                    </a:xfrm>
                    <a:prstGeom prst="rect">
                      <a:avLst/>
                    </a:prstGeom>
                    <a:noFill/>
                    <a:ln w="9525">
                      <a:noFill/>
                      <a:miter lim="800000"/>
                      <a:headEnd/>
                      <a:tailEnd/>
                    </a:ln>
                  </pic:spPr>
                </pic:pic>
              </a:graphicData>
            </a:graphic>
          </wp:inline>
        </w:drawing>
      </w:r>
    </w:p>
    <w:p w:rsidR="008601E1" w:rsidRDefault="008601E1">
      <w:pPr>
        <w:rPr>
          <w:rFonts w:ascii="Dotum" w:eastAsia="Dotum" w:hAnsi="Dotum"/>
          <w:sz w:val="28"/>
          <w:szCs w:val="28"/>
        </w:rPr>
      </w:pPr>
      <w:r>
        <w:rPr>
          <w:rFonts w:ascii="Dotum" w:eastAsia="Dotum" w:hAnsi="Dotum"/>
          <w:noProof/>
          <w:sz w:val="28"/>
          <w:szCs w:val="28"/>
        </w:rPr>
        <w:lastRenderedPageBreak/>
        <w:drawing>
          <wp:inline distT="0" distB="0" distL="0" distR="0">
            <wp:extent cx="5943600" cy="4030980"/>
            <wp:effectExtent l="19050" t="0" r="0" b="0"/>
            <wp:docPr id="7" name="Picture 7" descr="F:\Vex photos\DSCN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ex photos\DSCN1361.JPG"/>
                    <pic:cNvPicPr>
                      <a:picLocks noChangeAspect="1" noChangeArrowheads="1"/>
                    </pic:cNvPicPr>
                  </pic:nvPicPr>
                  <pic:blipFill>
                    <a:blip r:embed="rId8" cstate="print"/>
                    <a:srcRect/>
                    <a:stretch>
                      <a:fillRect/>
                    </a:stretch>
                  </pic:blipFill>
                  <pic:spPr bwMode="auto">
                    <a:xfrm>
                      <a:off x="0" y="0"/>
                      <a:ext cx="5943600" cy="4030980"/>
                    </a:xfrm>
                    <a:prstGeom prst="rect">
                      <a:avLst/>
                    </a:prstGeom>
                    <a:noFill/>
                    <a:ln w="9525">
                      <a:noFill/>
                      <a:miter lim="800000"/>
                      <a:headEnd/>
                      <a:tailEnd/>
                    </a:ln>
                  </pic:spPr>
                </pic:pic>
              </a:graphicData>
            </a:graphic>
          </wp:inline>
        </w:drawing>
      </w:r>
    </w:p>
    <w:p w:rsidR="008601E1" w:rsidRDefault="008601E1">
      <w:pPr>
        <w:rPr>
          <w:rFonts w:ascii="Dotum" w:eastAsia="Dotum" w:hAnsi="Dotum"/>
          <w:sz w:val="28"/>
          <w:szCs w:val="28"/>
        </w:rPr>
      </w:pPr>
    </w:p>
    <w:p w:rsidR="008601E1" w:rsidRDefault="008601E1">
      <w:pPr>
        <w:rPr>
          <w:rFonts w:ascii="Dotum" w:eastAsia="Dotum" w:hAnsi="Dotum"/>
          <w:sz w:val="28"/>
          <w:szCs w:val="28"/>
        </w:rPr>
      </w:pPr>
    </w:p>
    <w:p w:rsidR="008601E1" w:rsidRDefault="008601E1">
      <w:pPr>
        <w:rPr>
          <w:rFonts w:ascii="Dotum" w:eastAsia="Dotum" w:hAnsi="Dotum"/>
          <w:sz w:val="28"/>
          <w:szCs w:val="28"/>
        </w:rPr>
      </w:pPr>
    </w:p>
    <w:p w:rsidR="008601E1" w:rsidRDefault="008601E1">
      <w:pPr>
        <w:rPr>
          <w:rFonts w:ascii="Dotum" w:eastAsia="Dotum" w:hAnsi="Dotum"/>
          <w:sz w:val="28"/>
          <w:szCs w:val="28"/>
        </w:rPr>
      </w:pPr>
    </w:p>
    <w:p w:rsidR="008601E1" w:rsidRDefault="008601E1" w:rsidP="008601E1">
      <w:pPr>
        <w:rPr>
          <w:rFonts w:ascii="Dotum" w:eastAsia="Dotum" w:hAnsi="Dotum"/>
          <w:sz w:val="28"/>
          <w:szCs w:val="28"/>
        </w:rPr>
      </w:pPr>
      <w:r>
        <w:rPr>
          <w:rFonts w:ascii="Dotum" w:eastAsia="Dotum" w:hAnsi="Dotum"/>
          <w:sz w:val="28"/>
          <w:szCs w:val="28"/>
        </w:rPr>
        <w:t>Sources:</w:t>
      </w:r>
    </w:p>
    <w:p w:rsidR="008601E1" w:rsidRDefault="005C6039" w:rsidP="008601E1">
      <w:pPr>
        <w:rPr>
          <w:rFonts w:ascii="Dotum" w:eastAsia="Dotum" w:hAnsi="Dotum"/>
          <w:sz w:val="28"/>
          <w:szCs w:val="28"/>
        </w:rPr>
      </w:pPr>
      <w:hyperlink r:id="rId9" w:history="1">
        <w:r w:rsidR="008601E1" w:rsidRPr="005E6E36">
          <w:rPr>
            <w:rStyle w:val="Hyperlink"/>
            <w:rFonts w:ascii="Dotum" w:eastAsia="Dotum" w:hAnsi="Dotum"/>
            <w:sz w:val="28"/>
            <w:szCs w:val="28"/>
          </w:rPr>
          <w:t>www.actechdrives.com</w:t>
        </w:r>
      </w:hyperlink>
    </w:p>
    <w:p w:rsidR="008601E1" w:rsidRDefault="005C6039" w:rsidP="008601E1">
      <w:pPr>
        <w:rPr>
          <w:rFonts w:ascii="Dotum" w:eastAsia="Dotum" w:hAnsi="Dotum"/>
          <w:sz w:val="28"/>
          <w:szCs w:val="28"/>
        </w:rPr>
      </w:pPr>
      <w:hyperlink r:id="rId10" w:history="1">
        <w:r w:rsidR="008601E1" w:rsidRPr="005E6E36">
          <w:rPr>
            <w:rStyle w:val="Hyperlink"/>
            <w:rFonts w:ascii="Dotum" w:eastAsia="Dotum" w:hAnsi="Dotum"/>
            <w:sz w:val="28"/>
            <w:szCs w:val="28"/>
          </w:rPr>
          <w:t>www.lenze.com</w:t>
        </w:r>
      </w:hyperlink>
    </w:p>
    <w:p w:rsidR="008601E1" w:rsidRDefault="005C6039" w:rsidP="008601E1">
      <w:pPr>
        <w:rPr>
          <w:rFonts w:ascii="Dotum" w:eastAsia="Dotum" w:hAnsi="Dotum"/>
          <w:sz w:val="28"/>
          <w:szCs w:val="28"/>
        </w:rPr>
      </w:pPr>
      <w:hyperlink r:id="rId11" w:history="1">
        <w:r w:rsidR="008601E1" w:rsidRPr="005E6E36">
          <w:rPr>
            <w:rStyle w:val="Hyperlink"/>
            <w:rFonts w:ascii="Dotum" w:eastAsia="Dotum" w:hAnsi="Dotum"/>
            <w:sz w:val="28"/>
            <w:szCs w:val="28"/>
          </w:rPr>
          <w:t>www.vltdrives.danfoss.us</w:t>
        </w:r>
      </w:hyperlink>
    </w:p>
    <w:p w:rsidR="008601E1" w:rsidRDefault="005C6039" w:rsidP="008601E1">
      <w:pPr>
        <w:rPr>
          <w:rFonts w:ascii="Dotum" w:eastAsia="Dotum" w:hAnsi="Dotum"/>
          <w:sz w:val="28"/>
          <w:szCs w:val="28"/>
        </w:rPr>
      </w:pPr>
      <w:hyperlink r:id="rId12" w:history="1">
        <w:r w:rsidR="008601E1" w:rsidRPr="005E6E36">
          <w:rPr>
            <w:rStyle w:val="Hyperlink"/>
            <w:rFonts w:ascii="Dotum" w:eastAsia="Dotum" w:hAnsi="Dotum"/>
            <w:sz w:val="28"/>
            <w:szCs w:val="28"/>
          </w:rPr>
          <w:t>www.wikipedia.com</w:t>
        </w:r>
      </w:hyperlink>
    </w:p>
    <w:p w:rsidR="008601E1" w:rsidRDefault="008601E1">
      <w:pPr>
        <w:rPr>
          <w:rFonts w:ascii="Dotum" w:eastAsia="Dotum" w:hAnsi="Dotum"/>
          <w:sz w:val="28"/>
          <w:szCs w:val="28"/>
        </w:rPr>
      </w:pPr>
    </w:p>
    <w:p w:rsidR="00821C46" w:rsidRDefault="00821C46">
      <w:pPr>
        <w:rPr>
          <w:rFonts w:ascii="Dotum" w:eastAsia="Dotum" w:hAnsi="Dotum"/>
          <w:sz w:val="28"/>
          <w:szCs w:val="28"/>
        </w:rPr>
      </w:pPr>
    </w:p>
    <w:p w:rsidR="00821C46" w:rsidRDefault="00821C46">
      <w:pPr>
        <w:rPr>
          <w:rFonts w:ascii="Dotum" w:eastAsia="Dotum" w:hAnsi="Dotum"/>
          <w:sz w:val="28"/>
          <w:szCs w:val="28"/>
        </w:rPr>
      </w:pPr>
    </w:p>
    <w:p w:rsidR="00821C46" w:rsidRPr="00821C46" w:rsidRDefault="00821C46" w:rsidP="00821C46">
      <w:pPr>
        <w:jc w:val="center"/>
        <w:rPr>
          <w:rFonts w:ascii="Dotum" w:eastAsia="Dotum" w:hAnsi="Dotum"/>
          <w:b/>
          <w:sz w:val="44"/>
          <w:szCs w:val="44"/>
        </w:rPr>
      </w:pPr>
      <w:r w:rsidRPr="00821C46">
        <w:rPr>
          <w:rFonts w:ascii="Dotum" w:eastAsia="Dotum" w:hAnsi="Dotum"/>
          <w:b/>
          <w:sz w:val="44"/>
          <w:szCs w:val="44"/>
        </w:rPr>
        <w:t>TEAM 183</w:t>
      </w:r>
    </w:p>
    <w:sectPr w:rsidR="00821C46" w:rsidRPr="00821C46" w:rsidSect="008601E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C13E2"/>
    <w:rsid w:val="00007C9B"/>
    <w:rsid w:val="00011935"/>
    <w:rsid w:val="00020E87"/>
    <w:rsid w:val="000602C3"/>
    <w:rsid w:val="00083863"/>
    <w:rsid w:val="000952F6"/>
    <w:rsid w:val="000A7374"/>
    <w:rsid w:val="000E0DD5"/>
    <w:rsid w:val="001222DD"/>
    <w:rsid w:val="0012436E"/>
    <w:rsid w:val="00153C1E"/>
    <w:rsid w:val="001656AB"/>
    <w:rsid w:val="00185446"/>
    <w:rsid w:val="001B6154"/>
    <w:rsid w:val="001C0CA9"/>
    <w:rsid w:val="001C1709"/>
    <w:rsid w:val="001D46AE"/>
    <w:rsid w:val="001D56C4"/>
    <w:rsid w:val="0021267C"/>
    <w:rsid w:val="002145F5"/>
    <w:rsid w:val="00227796"/>
    <w:rsid w:val="00264CBF"/>
    <w:rsid w:val="002703EE"/>
    <w:rsid w:val="002B23AA"/>
    <w:rsid w:val="002B35C5"/>
    <w:rsid w:val="002F1F5A"/>
    <w:rsid w:val="0030111A"/>
    <w:rsid w:val="00375D67"/>
    <w:rsid w:val="003A59FC"/>
    <w:rsid w:val="003C3539"/>
    <w:rsid w:val="00404B49"/>
    <w:rsid w:val="0043249C"/>
    <w:rsid w:val="00461D68"/>
    <w:rsid w:val="004F7D54"/>
    <w:rsid w:val="005108E1"/>
    <w:rsid w:val="00537C58"/>
    <w:rsid w:val="005551F4"/>
    <w:rsid w:val="00566583"/>
    <w:rsid w:val="005915CD"/>
    <w:rsid w:val="005C1196"/>
    <w:rsid w:val="005C6039"/>
    <w:rsid w:val="006515A4"/>
    <w:rsid w:val="0068349D"/>
    <w:rsid w:val="006935FD"/>
    <w:rsid w:val="006A03D3"/>
    <w:rsid w:val="006B3D9D"/>
    <w:rsid w:val="006D2E91"/>
    <w:rsid w:val="006E7842"/>
    <w:rsid w:val="006F4095"/>
    <w:rsid w:val="00713A5E"/>
    <w:rsid w:val="00717809"/>
    <w:rsid w:val="00722C7E"/>
    <w:rsid w:val="00723527"/>
    <w:rsid w:val="00725C84"/>
    <w:rsid w:val="0073719E"/>
    <w:rsid w:val="0075374E"/>
    <w:rsid w:val="00757F7A"/>
    <w:rsid w:val="0076222B"/>
    <w:rsid w:val="00764A7B"/>
    <w:rsid w:val="00764F84"/>
    <w:rsid w:val="00772B16"/>
    <w:rsid w:val="00780FD6"/>
    <w:rsid w:val="007823CE"/>
    <w:rsid w:val="00797F3E"/>
    <w:rsid w:val="007A5E1B"/>
    <w:rsid w:val="007D3E00"/>
    <w:rsid w:val="00821C46"/>
    <w:rsid w:val="00825FF6"/>
    <w:rsid w:val="008601E1"/>
    <w:rsid w:val="00872B5D"/>
    <w:rsid w:val="008C0AE3"/>
    <w:rsid w:val="008D0EA5"/>
    <w:rsid w:val="008D7945"/>
    <w:rsid w:val="008E02BB"/>
    <w:rsid w:val="008F1298"/>
    <w:rsid w:val="008F59A9"/>
    <w:rsid w:val="00906432"/>
    <w:rsid w:val="009203D9"/>
    <w:rsid w:val="00927B22"/>
    <w:rsid w:val="0093245F"/>
    <w:rsid w:val="00945D08"/>
    <w:rsid w:val="00977CB7"/>
    <w:rsid w:val="009853CB"/>
    <w:rsid w:val="009936AE"/>
    <w:rsid w:val="00997914"/>
    <w:rsid w:val="009B089B"/>
    <w:rsid w:val="009C3AB0"/>
    <w:rsid w:val="009F4796"/>
    <w:rsid w:val="00A266B8"/>
    <w:rsid w:val="00A31F35"/>
    <w:rsid w:val="00A4799A"/>
    <w:rsid w:val="00A878A4"/>
    <w:rsid w:val="00A90D81"/>
    <w:rsid w:val="00A91917"/>
    <w:rsid w:val="00A936C1"/>
    <w:rsid w:val="00AB13E3"/>
    <w:rsid w:val="00AB22E3"/>
    <w:rsid w:val="00AC13E2"/>
    <w:rsid w:val="00AC3E52"/>
    <w:rsid w:val="00AD3534"/>
    <w:rsid w:val="00AD5E1C"/>
    <w:rsid w:val="00AE5F7A"/>
    <w:rsid w:val="00AF18F4"/>
    <w:rsid w:val="00B0692D"/>
    <w:rsid w:val="00B1692F"/>
    <w:rsid w:val="00B236EB"/>
    <w:rsid w:val="00B36B91"/>
    <w:rsid w:val="00B6341B"/>
    <w:rsid w:val="00B8167E"/>
    <w:rsid w:val="00B95CC1"/>
    <w:rsid w:val="00BB5781"/>
    <w:rsid w:val="00BC2168"/>
    <w:rsid w:val="00BC7CCD"/>
    <w:rsid w:val="00BD5F58"/>
    <w:rsid w:val="00BE00B7"/>
    <w:rsid w:val="00C00CAA"/>
    <w:rsid w:val="00C30997"/>
    <w:rsid w:val="00C41445"/>
    <w:rsid w:val="00C56C87"/>
    <w:rsid w:val="00C911E1"/>
    <w:rsid w:val="00CC7B17"/>
    <w:rsid w:val="00CD0051"/>
    <w:rsid w:val="00CD3E5D"/>
    <w:rsid w:val="00CE32DD"/>
    <w:rsid w:val="00CF71F3"/>
    <w:rsid w:val="00D368A9"/>
    <w:rsid w:val="00D642CA"/>
    <w:rsid w:val="00D73231"/>
    <w:rsid w:val="00D93227"/>
    <w:rsid w:val="00DA0835"/>
    <w:rsid w:val="00DA6820"/>
    <w:rsid w:val="00DB0A43"/>
    <w:rsid w:val="00DB1262"/>
    <w:rsid w:val="00DB2DBD"/>
    <w:rsid w:val="00DE5B48"/>
    <w:rsid w:val="00DF3007"/>
    <w:rsid w:val="00DF58B4"/>
    <w:rsid w:val="00E140FE"/>
    <w:rsid w:val="00E1759C"/>
    <w:rsid w:val="00E3602C"/>
    <w:rsid w:val="00E60129"/>
    <w:rsid w:val="00E602D3"/>
    <w:rsid w:val="00E703FB"/>
    <w:rsid w:val="00E7707C"/>
    <w:rsid w:val="00EB13CA"/>
    <w:rsid w:val="00EB22B2"/>
    <w:rsid w:val="00F1143D"/>
    <w:rsid w:val="00F21DB8"/>
    <w:rsid w:val="00F22599"/>
    <w:rsid w:val="00F30A71"/>
    <w:rsid w:val="00F4205E"/>
    <w:rsid w:val="00F75C7C"/>
    <w:rsid w:val="00F907EA"/>
    <w:rsid w:val="00FB6C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9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1E1"/>
    <w:rPr>
      <w:color w:val="0000FF" w:themeColor="hyperlink"/>
      <w:u w:val="single"/>
    </w:rPr>
  </w:style>
  <w:style w:type="paragraph" w:styleId="BalloonText">
    <w:name w:val="Balloon Text"/>
    <w:basedOn w:val="Normal"/>
    <w:link w:val="BalloonTextChar"/>
    <w:uiPriority w:val="99"/>
    <w:semiHidden/>
    <w:unhideWhenUsed/>
    <w:rsid w:val="008601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1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wikipedi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vltdrives.danfoss.us" TargetMode="External"/><Relationship Id="rId5" Type="http://schemas.openxmlformats.org/officeDocument/2006/relationships/image" Target="media/image2.jpeg"/><Relationship Id="rId10" Type="http://schemas.openxmlformats.org/officeDocument/2006/relationships/hyperlink" Target="http://www.lenze.com" TargetMode="External"/><Relationship Id="rId4" Type="http://schemas.openxmlformats.org/officeDocument/2006/relationships/image" Target="media/image1.jpeg"/><Relationship Id="rId9" Type="http://schemas.openxmlformats.org/officeDocument/2006/relationships/hyperlink" Target="http://www.actechdrive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dc:creator>
  <cp:lastModifiedBy>Cat</cp:lastModifiedBy>
  <cp:revision>2</cp:revision>
  <dcterms:created xsi:type="dcterms:W3CDTF">2016-01-11T01:01:00Z</dcterms:created>
  <dcterms:modified xsi:type="dcterms:W3CDTF">2016-01-11T01:01:00Z</dcterms:modified>
</cp:coreProperties>
</file>