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000000" w:themeColor="text1"/>
  <w:body>
    <w:tbl>
      <w:tblPr>
        <w:tblW w:w="0" w:type="auto"/>
        <w:tblLayout w:type="fixed"/>
        <w:tblLook w:val="0600" w:firstRow="0" w:lastRow="0" w:firstColumn="0" w:lastColumn="0" w:noHBand="1" w:noVBand="1"/>
      </w:tblPr>
      <w:tblGrid>
        <w:gridCol w:w="5395"/>
        <w:gridCol w:w="5395"/>
      </w:tblGrid>
      <w:tr w:rsidR="00A81248" w:rsidRPr="003A798E" w14:paraId="7620A1B8" w14:textId="77777777" w:rsidTr="00FB65B8">
        <w:tc>
          <w:tcPr>
            <w:tcW w:w="5395" w:type="dxa"/>
          </w:tcPr>
          <w:p w14:paraId="427E3B09" w14:textId="77777777" w:rsidR="00A81248" w:rsidRPr="003A798E" w:rsidRDefault="00A81248" w:rsidP="00A81248">
            <w:pPr>
              <w:pStyle w:val="GraphicAnchor"/>
            </w:pPr>
          </w:p>
        </w:tc>
        <w:tc>
          <w:tcPr>
            <w:tcW w:w="5395" w:type="dxa"/>
          </w:tcPr>
          <w:p w14:paraId="7FAB9FDB" w14:textId="77777777" w:rsidR="00A81248" w:rsidRPr="003A798E" w:rsidRDefault="00A81248" w:rsidP="00A81248">
            <w:pPr>
              <w:pStyle w:val="GraphicAnchor"/>
            </w:pPr>
          </w:p>
        </w:tc>
      </w:tr>
      <w:tr w:rsidR="00A81248" w:rsidRPr="003A798E" w14:paraId="14568E5C" w14:textId="77777777" w:rsidTr="00FB65B8">
        <w:trPr>
          <w:trHeight w:val="2719"/>
        </w:trPr>
        <w:tc>
          <w:tcPr>
            <w:tcW w:w="5395" w:type="dxa"/>
          </w:tcPr>
          <w:p w14:paraId="5CE91823" w14:textId="53C2F61A" w:rsidR="00356D77" w:rsidRPr="00367CB8" w:rsidRDefault="00356D77" w:rsidP="00356D77">
            <w:pPr>
              <w:pStyle w:val="Heading1"/>
              <w:rPr>
                <w:rFonts w:ascii="911 Porscha" w:hAnsi="911 Porscha"/>
              </w:rPr>
            </w:pPr>
            <w:r w:rsidRPr="00367CB8">
              <w:rPr>
                <w:rFonts w:ascii="911 Porscha" w:hAnsi="911 Porscha"/>
              </w:rPr>
              <w:t>Vex Worlds</w:t>
            </w:r>
          </w:p>
        </w:tc>
        <w:tc>
          <w:tcPr>
            <w:tcW w:w="5395" w:type="dxa"/>
          </w:tcPr>
          <w:p w14:paraId="754FE023" w14:textId="77777777" w:rsidR="00A81248" w:rsidRPr="00367CB8" w:rsidRDefault="00A81248">
            <w:pPr>
              <w:rPr>
                <w:rFonts w:ascii="911 Porscha" w:hAnsi="911 Porscha"/>
              </w:rPr>
            </w:pPr>
          </w:p>
        </w:tc>
      </w:tr>
      <w:tr w:rsidR="00A81248" w:rsidRPr="003A798E" w14:paraId="6B628528" w14:textId="77777777" w:rsidTr="00FB65B8">
        <w:trPr>
          <w:trHeight w:val="8059"/>
        </w:trPr>
        <w:tc>
          <w:tcPr>
            <w:tcW w:w="5395" w:type="dxa"/>
          </w:tcPr>
          <w:p w14:paraId="57A02BC6" w14:textId="77777777" w:rsidR="00A81248" w:rsidRPr="003A798E" w:rsidRDefault="00A81248">
            <w:r w:rsidRPr="003A798E">
              <w:rPr>
                <w:noProof/>
                <w:lang w:eastAsia="en-AU"/>
              </w:rPr>
              <mc:AlternateContent>
                <mc:Choice Requires="wpg">
                  <w:drawing>
                    <wp:anchor distT="0" distB="0" distL="114300" distR="114300" simplePos="0" relativeHeight="251659264" behindDoc="1" locked="0" layoutInCell="1" allowOverlap="1" wp14:anchorId="0E30C58E" wp14:editId="00179AAD">
                      <wp:simplePos x="0" y="0"/>
                      <wp:positionH relativeFrom="margin">
                        <wp:posOffset>-445477</wp:posOffset>
                      </wp:positionH>
                      <wp:positionV relativeFrom="page">
                        <wp:posOffset>-2242527</wp:posOffset>
                      </wp:positionV>
                      <wp:extent cx="7772400" cy="10054800"/>
                      <wp:effectExtent l="0" t="0" r="0" b="3810"/>
                      <wp:wrapNone/>
                      <wp:docPr id="2" name="Group 1">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4800"/>
                                <a:chOff x="0" y="0"/>
                                <a:chExt cx="7771132" cy="10053322"/>
                              </a:xfrm>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chemeClr val="bg1">
                                    <a:lumMod val="85000"/>
                                  </a:schemeClr>
                                </a:solid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chemeClr val="accent2"/>
                                </a:solidFill>
                                <a:ln w="12700">
                                  <a:miter lim="400000"/>
                                </a:ln>
                              </wps:spPr>
                              <wps:bodyPr lIns="38100" tIns="38100" rIns="38100" bIns="38100" anchor="ctr"/>
                            </wps:wsp>
                            <wps:wsp>
                              <wps:cNvPr id="5" name="Shape"/>
                              <wps:cNvSpPr/>
                              <wps:spPr>
                                <a:xfrm>
                                  <a:off x="0"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2C5AB937" id="Group 1" o:spid="_x0000_s1026" alt="&quot;&quot;" style="position:absolute;margin-left:-35.1pt;margin-top:-176.6pt;width:612pt;height:791.7pt;z-index:-251657216;mso-position-horizontal-relative:margin;mso-position-vertical-relative:page;mso-width-relative:margin;mso-height-relative:margin" coordsize="77711,10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FWdgMAAKEOAAAOAAAAZHJzL2Uyb0RvYy54bWzsV11vmzAUfZ+0/4B4X8EQPoKa9mHdqknb&#10;WqndD3CM+dAAI9sJ6b/ftY0hTRWt7dSt0pqH2Ma+1/ce33Mwp+e7tnG2lIuadSsXnfiuQzvC8ror&#10;V+6P288fUtcREnc5blhHV+4dFe752ft3p0Of0YBVrMkpd8BJJ7KhX7mVlH3meYJUtMXihPW0g8mC&#10;8RZLGPLSyzkewHvbeIHvx97AeN5zRqgQ8PTCTLpn2n9RUCKvikJQ6TQrF2KT+p/r/7X6985OcVZy&#10;3Fc1GcPAz4iixXUHm06uLrDEzobXD1y1NeFMsEKeENZ6rChqQnUOkA3yD7K55GzT61zKbCj7CSaA&#10;9gCnZ7sl37fX3KnzlRu4TodbOCK9q4MUNENfZrDikvc3/TUfH5RmpLLdFbxVLeTh7DSodxOodCcd&#10;Ag+TJAkWPmBPYA75frRIYaRxJxUczgNDUn2aTREKITBrGoZBoEw9u7WnIpwCGnooIjHjJP4Mp5sK&#10;91TDLxQKI06hxclMa1D0/ASRyASgdRSfIIqCxNf44syiFKWLKEVjqkkElR3oFVOmOCMbIS8p04Dj&#10;7VchNYZlbnu4sj2y66CrAoCegxUVfV2dPRMK7iGHjeA0KmgNmrDu3vIITgx+TzNCPpzs061i4PHj&#10;rACMOTUO3D5kNXcdYPXaVFePpUJE5aW6zgA1jmJVidXUA/j5RmnX1U+LUcu29JZpKznXJvLjNBnB&#10;mlc03cOVZg8Dq523ba89oiReavx/v3QMGM4qRot03N96s+3oNUxU/VgCAlZ2njRMUBOQAkLTZwJH&#10;YbpXWII1df65bhoFgFZh+rHhzhaDfq5LpAui2bTfWG6epVCqms3gZ1qud7jnqekU/Ajq3tRUW0uQ&#10;/aZuV+5YaRYwsFU0NgxSvTXL74B6zZcO6BymoCAg4/sDvj9Y7w9wRyoGYk8k19CN+qB07S8IxcIK&#10;xS2vgYMNVTGonUFLHq0V/mKhMAPLWSvCpZ8kS2RkMUlRnEZvWnEoZv9QK/ZpfUwrZmIr1bQybBlr&#10;W8NsKPgXZDUmhHbSRvDfszayrH3u6/2ArHD9me8wSz9cpvEbWV8RWdEiTuyL9RhZDQH3aW0JaltD&#10;1JnUoQ/XVvtKM3eEY0vt29PO29beFfwESvLF+W9r8jXzX1/24TtIXy/Gbzb1obU/1teH+cvy7BcA&#10;AAD//wMAUEsDBBQABgAIAAAAIQDBQvls4QAAAA4BAAAPAAAAZHJzL2Rvd25yZXYueG1sTI/NasMw&#10;EITvhb6D2EJvifyD2+JaDiG0PYVCk0LpbWNtbBNLMpZiO2/fzam5zTLD7DfFajadGGnwrbMK4mUE&#10;gmzldGtrBd/798ULCB/QauycJQUX8rAq7+8KzLWb7BeNu1ALLrE+RwVNCH0upa8aMuiXrifL3tEN&#10;BgOfQy31gBOXm04mUfQkDbaWPzTY06ah6rQ7GwUfE07rNH4bt6fj5vK7zz5/tjEp9fgwr19BBJrD&#10;fxiu+IwOJTMd3NlqLzoFi+co4SiLNEtZXSNxlvKcA6skZVeWhbydUf4BAAD//wMAUEsBAi0AFAAG&#10;AAgAAAAhALaDOJL+AAAA4QEAABMAAAAAAAAAAAAAAAAAAAAAAFtDb250ZW50X1R5cGVzXS54bWxQ&#10;SwECLQAUAAYACAAAACEAOP0h/9YAAACUAQAACwAAAAAAAAAAAAAAAAAvAQAAX3JlbHMvLnJlbHNQ&#10;SwECLQAUAAYACAAAACEA+1+hVnYDAAChDgAADgAAAAAAAAAAAAAAAAAuAgAAZHJzL2Uyb0RvYy54&#10;bWxQSwECLQAUAAYACAAAACEAwUL5bOEAAAAOAQAADwAAAAAAAAAAAAAAAADQBQAAZHJzL2Rvd25y&#10;ZXYueG1sUEsFBgAAAAAEAAQA8wAAAN4GAAAAAA==&#10;">
                      <v:shape id="Shape" o:spid="_x0000_s1027"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6+lwgAAANoAAAAPAAAAZHJzL2Rvd25yZXYueG1sRI/NasMw&#10;EITvhb6D2EIvJZHbQghu5BACJbnm5wEWa2OptlaupVpOnj4qFHocZuYbZrWeXCdGGoL1rOB1XoAg&#10;rr223Cg4nz5nSxAhImvsPJOCKwVYV48PKyy1T3yg8RgbkSEcSlRgYuxLKUNtyGGY+544exc/OIxZ&#10;Do3UA6YMd518K4qFdGg5LxjsaWuobo8/TsFoNhOfb9sXu+/St0z2tmvTl1LPT9PmA0SkKf6H/9p7&#10;reAdfq/kGyCrOwAAAP//AwBQSwECLQAUAAYACAAAACEA2+H2y+4AAACFAQAAEwAAAAAAAAAAAAAA&#10;AAAAAAAAW0NvbnRlbnRfVHlwZXNdLnhtbFBLAQItABQABgAIAAAAIQBa9CxbvwAAABUBAAALAAAA&#10;AAAAAAAAAAAAAB8BAABfcmVscy8ucmVsc1BLAQItABQABgAIAAAAIQDaR6+lwgAAANoAAAAPAAAA&#10;AAAAAAAAAAAAAAcCAABkcnMvZG93bnJldi54bWxQSwUGAAAAAAMAAwC3AAAA9gIAAAAA&#10;" path="m,10687l,21600r1769,l21600,6148,13712,,,10687xe" fillcolor="#d8d8d8 [2732]" stroked="f" strokeweight="1pt">
                        <v:stroke miterlimit="4" joinstyle="miter"/>
                        <v:path arrowok="t" o:extrusionok="f" o:connecttype="custom" o:connectlocs="2922906,3750311;2922906,3750311;2922906,3750311;2922906,3750311" o:connectangles="0,90,180,270"/>
                      </v:shape>
                      <v:shape id="Triangle" o:spid="_x0000_s1028"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eEwwAAANoAAAAPAAAAZHJzL2Rvd25yZXYueG1sRI9Ra8JA&#10;EITfC/6HY4W+1YsitkRPKYJgKUVqC31dc2suNrcXctuY+uu9QsHHYWa+YRar3teqozZWgQ2MRxko&#10;4iLYiksDnx+bhydQUZAt1oHJwC9FWC0HdwvMbTjzO3V7KVWCcMzRgBNpcq1j4chjHIWGOHnH0HqU&#10;JNtS2xbPCe5rPcmymfZYcVpw2NDaUfG9//EGTgfpLq+76WNfbeXtxYXNVzGujbkf9s9zUEK93ML/&#10;7a01MIW/K+kG6OUVAAD//wMAUEsBAi0AFAAGAAgAAAAhANvh9svuAAAAhQEAABMAAAAAAAAAAAAA&#10;AAAAAAAAAFtDb250ZW50X1R5cGVzXS54bWxQSwECLQAUAAYACAAAACEAWvQsW78AAAAVAQAACwAA&#10;AAAAAAAAAAAAAAAfAQAAX3JlbHMvLnJlbHNQSwECLQAUAAYACAAAACEAbLFXhMMAAADaAAAADwAA&#10;AAAAAAAAAAAAAAAHAgAAZHJzL2Rvd25yZXYueG1sUEsFBgAAAAADAAMAtwAAAPcCAAAAAA==&#10;" path="m,21600l21600,10802,,,,21600xe" fillcolor="#00c1c7 [3205]" stroked="f" strokeweight="1pt">
                        <v:stroke miterlimit="4" joinstyle="miter"/>
                        <v:path arrowok="t" o:extrusionok="f" o:connecttype="custom" o:connectlocs="1953896,3908426;1953896,3908426;1953896,3908426;1953896,3908426" o:connectangles="0,90,180,270"/>
                      </v:shape>
                      <v:shape id="Shape" o:spid="_x0000_s1029"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BwgAAANoAAAAPAAAAZHJzL2Rvd25yZXYueG1sRI/NasMw&#10;EITvgbyD2EBviZzSH+NYNqVgyCmQNLkv1tZ2Yq1US43tt68KhR6HmfmGycvJ9OJOg+8sK9huEhDE&#10;tdUdNwrOH9U6BeEDssbeMimYyUNZLBc5ZtqOfKT7KTQiQthnqKANwWVS+rolg35jHXH0Pu1gMEQ5&#10;NFIPOEa46eVjkrxIgx3HhRYdvbdU307fRsGYHsbXKpjDtHeX69Mxvczuq1LqYTW97UAEmsJ/+K+9&#10;1wqe4fdKvAGy+AEAAP//AwBQSwECLQAUAAYACAAAACEA2+H2y+4AAACFAQAAEwAAAAAAAAAAAAAA&#10;AAAAAAAAW0NvbnRlbnRfVHlwZXNdLnhtbFBLAQItABQABgAIAAAAIQBa9CxbvwAAABUBAAALAAAA&#10;AAAAAAAAAAAAAB8BAABfcmVscy8ucmVsc1BLAQItABQABgAIAAAAIQB/Mt8BwgAAANoAAAAPAAAA&#10;AAAAAAAAAAAAAAcCAABkcnMvZG93bnJldi54bWxQSwUGAAAAAAMAAwC3AAAA9gIAAAAA&#10;" path="m,14678r,6922l21600,3032,21600,,17075,,,14678xe" fillcolor="#123869 [3204]" stroked="f" strokeweight="1pt">
                        <v:stroke miterlimit="4" joinstyle="miter"/>
                        <v:path arrowok="t" o:extrusionok="f" o:connecttype="custom" o:connectlocs="3885566,4519931;3885566,4519931;3885566,4519931;3885566,4519931" o:connectangles="0,90,180,270"/>
                      </v:shape>
                      <w10:wrap anchorx="margin" anchory="page"/>
                    </v:group>
                  </w:pict>
                </mc:Fallback>
              </mc:AlternateContent>
            </w:r>
          </w:p>
        </w:tc>
        <w:tc>
          <w:tcPr>
            <w:tcW w:w="5395" w:type="dxa"/>
          </w:tcPr>
          <w:p w14:paraId="36BC284B" w14:textId="77777777" w:rsidR="00A81248" w:rsidRPr="003A798E" w:rsidRDefault="00A81248"/>
        </w:tc>
      </w:tr>
      <w:tr w:rsidR="00A81248" w:rsidRPr="003A798E" w14:paraId="0236F3FE" w14:textId="77777777" w:rsidTr="00FB65B8">
        <w:trPr>
          <w:trHeight w:val="1299"/>
        </w:trPr>
        <w:tc>
          <w:tcPr>
            <w:tcW w:w="5395" w:type="dxa"/>
          </w:tcPr>
          <w:p w14:paraId="3D9B4D69" w14:textId="77777777" w:rsidR="00A81248" w:rsidRPr="003A798E" w:rsidRDefault="00A81248"/>
        </w:tc>
        <w:tc>
          <w:tcPr>
            <w:tcW w:w="5395" w:type="dxa"/>
          </w:tcPr>
          <w:p w14:paraId="09F594FB" w14:textId="77AEFAA6" w:rsidR="00A81248" w:rsidRPr="003A798E" w:rsidRDefault="00356D77" w:rsidP="00A81248">
            <w:pPr>
              <w:pStyle w:val="Heading2"/>
            </w:pPr>
            <w:r>
              <w:t>March / 16 / 2021</w:t>
            </w:r>
          </w:p>
          <w:p w14:paraId="2D6120E0" w14:textId="1BD6D71A" w:rsidR="00356D77" w:rsidRPr="00356D77" w:rsidRDefault="00356D77" w:rsidP="00356D77">
            <w:pPr>
              <w:pStyle w:val="Heading2"/>
            </w:pPr>
            <w:r>
              <w:t>Robot Competition</w:t>
            </w:r>
          </w:p>
        </w:tc>
      </w:tr>
      <w:tr w:rsidR="00A81248" w:rsidRPr="003A798E" w14:paraId="3BD54382" w14:textId="77777777" w:rsidTr="00FB65B8">
        <w:trPr>
          <w:trHeight w:val="1402"/>
        </w:trPr>
        <w:tc>
          <w:tcPr>
            <w:tcW w:w="5395" w:type="dxa"/>
          </w:tcPr>
          <w:p w14:paraId="113AF6BF" w14:textId="77777777" w:rsidR="00A81248" w:rsidRPr="003A798E" w:rsidRDefault="00A81248"/>
        </w:tc>
        <w:tc>
          <w:tcPr>
            <w:tcW w:w="5395" w:type="dxa"/>
          </w:tcPr>
          <w:p w14:paraId="1E18BBF5" w14:textId="118B0AEC" w:rsidR="00A81248" w:rsidRPr="003A798E" w:rsidRDefault="00356D77" w:rsidP="00A81248">
            <w:pPr>
              <w:pStyle w:val="Heading2"/>
            </w:pPr>
            <w:r>
              <w:t>David Laguardia</w:t>
            </w:r>
            <w:r w:rsidR="00C66528" w:rsidRPr="003A798E">
              <w:t xml:space="preserve"> </w:t>
            </w:r>
          </w:p>
          <w:p w14:paraId="35EF63D2" w14:textId="5CADA318" w:rsidR="00A81248" w:rsidRPr="003A798E" w:rsidRDefault="00356D77" w:rsidP="00A81248">
            <w:pPr>
              <w:pStyle w:val="Heading2"/>
            </w:pPr>
            <w:r>
              <w:t>Mr. Morales</w:t>
            </w:r>
          </w:p>
        </w:tc>
      </w:tr>
    </w:tbl>
    <w:p w14:paraId="7F8BB25B" w14:textId="77777777" w:rsidR="000C4ED1" w:rsidRPr="003A798E" w:rsidRDefault="000C4ED1"/>
    <w:tbl>
      <w:tblPr>
        <w:tblW w:w="10665" w:type="dxa"/>
        <w:shd w:val="clear" w:color="auto" w:fill="EDF0F4" w:themeFill="accent3"/>
        <w:tblLayout w:type="fixed"/>
        <w:tblCellMar>
          <w:left w:w="0" w:type="dxa"/>
          <w:right w:w="0" w:type="dxa"/>
        </w:tblCellMar>
        <w:tblLook w:val="0600" w:firstRow="0" w:lastRow="0" w:firstColumn="0" w:lastColumn="0" w:noHBand="1" w:noVBand="1"/>
      </w:tblPr>
      <w:tblGrid>
        <w:gridCol w:w="420"/>
        <w:gridCol w:w="4912"/>
        <w:gridCol w:w="4912"/>
        <w:gridCol w:w="421"/>
      </w:tblGrid>
      <w:tr w:rsidR="001205A1" w:rsidRPr="003A798E" w14:paraId="10C11109" w14:textId="77777777" w:rsidTr="00695E78">
        <w:trPr>
          <w:trHeight w:val="441"/>
        </w:trPr>
        <w:tc>
          <w:tcPr>
            <w:tcW w:w="420" w:type="dxa"/>
            <w:shd w:val="clear" w:color="auto" w:fill="EDF0F4" w:themeFill="accent3"/>
          </w:tcPr>
          <w:p w14:paraId="2D464EFC" w14:textId="77777777" w:rsidR="00A81248" w:rsidRPr="003A798E" w:rsidRDefault="00A81248"/>
        </w:tc>
        <w:tc>
          <w:tcPr>
            <w:tcW w:w="4912" w:type="dxa"/>
            <w:shd w:val="clear" w:color="auto" w:fill="EDF0F4" w:themeFill="accent3"/>
          </w:tcPr>
          <w:p w14:paraId="7D50F22F" w14:textId="77777777" w:rsidR="00A81248" w:rsidRPr="003A798E" w:rsidRDefault="00A81248"/>
        </w:tc>
        <w:tc>
          <w:tcPr>
            <w:tcW w:w="4912" w:type="dxa"/>
            <w:shd w:val="clear" w:color="auto" w:fill="EDF0F4" w:themeFill="accent3"/>
          </w:tcPr>
          <w:p w14:paraId="2567F0B5" w14:textId="77777777" w:rsidR="00A81248" w:rsidRPr="003A798E" w:rsidRDefault="00A81248"/>
        </w:tc>
        <w:tc>
          <w:tcPr>
            <w:tcW w:w="421" w:type="dxa"/>
            <w:shd w:val="clear" w:color="auto" w:fill="EDF0F4" w:themeFill="accent3"/>
          </w:tcPr>
          <w:p w14:paraId="1F8A1E81" w14:textId="77777777" w:rsidR="00A81248" w:rsidRPr="003A798E" w:rsidRDefault="00A81248"/>
        </w:tc>
      </w:tr>
      <w:tr w:rsidR="001205A1" w:rsidRPr="003A798E" w14:paraId="35BCAD89" w14:textId="77777777" w:rsidTr="00695E78">
        <w:trPr>
          <w:trHeight w:val="4599"/>
        </w:trPr>
        <w:tc>
          <w:tcPr>
            <w:tcW w:w="420" w:type="dxa"/>
            <w:shd w:val="clear" w:color="auto" w:fill="EDF0F4" w:themeFill="accent3"/>
          </w:tcPr>
          <w:p w14:paraId="59B73566" w14:textId="77777777" w:rsidR="001205A1" w:rsidRPr="003A798E" w:rsidRDefault="001205A1"/>
        </w:tc>
        <w:tc>
          <w:tcPr>
            <w:tcW w:w="9824" w:type="dxa"/>
            <w:gridSpan w:val="2"/>
            <w:shd w:val="clear" w:color="auto" w:fill="EDF0F4" w:themeFill="accent3"/>
          </w:tcPr>
          <w:p w14:paraId="64886D8F" w14:textId="25561174" w:rsidR="001205A1" w:rsidRDefault="005C27C4" w:rsidP="001205A1">
            <w:pPr>
              <w:pStyle w:val="Heading3"/>
              <w:rPr>
                <w:rFonts w:ascii="911 Porscha" w:hAnsi="911 Porscha"/>
              </w:rPr>
            </w:pPr>
            <w:r w:rsidRPr="00367CB8">
              <w:rPr>
                <w:rFonts w:ascii="911 Porscha" w:hAnsi="911 Porscha"/>
              </w:rPr>
              <w:t>Story Instructions</w:t>
            </w:r>
          </w:p>
          <w:p w14:paraId="71E85EC9" w14:textId="7A894871" w:rsidR="00207DA9" w:rsidRDefault="00207DA9" w:rsidP="00207DA9"/>
          <w:p w14:paraId="7FAD07F7" w14:textId="1C1FB151" w:rsidR="00207DA9" w:rsidRPr="00207DA9" w:rsidRDefault="00207DA9" w:rsidP="00207DA9">
            <w:pPr>
              <w:pStyle w:val="Heading4"/>
            </w:pPr>
            <w:r>
              <w:t>Introduction</w:t>
            </w:r>
          </w:p>
          <w:p w14:paraId="60DFE92E" w14:textId="77777777" w:rsidR="001205A1" w:rsidRPr="003A798E" w:rsidRDefault="001205A1" w:rsidP="001205A1">
            <w:pPr>
              <w:pStyle w:val="Heading4"/>
            </w:pPr>
          </w:p>
          <w:p w14:paraId="68CB3BEC" w14:textId="0DCC66C3" w:rsidR="00124131" w:rsidRDefault="005C27C4" w:rsidP="000F16C9">
            <w:r>
              <w:t>The</w:t>
            </w:r>
            <w:r w:rsidR="00DB2728">
              <w:t xml:space="preserve"> Exploration X sends </w:t>
            </w:r>
            <w:r w:rsidR="000F16C9">
              <w:t>six</w:t>
            </w:r>
            <w:r w:rsidR="00DB2728">
              <w:t xml:space="preserve"> probes on Earth’s satellite. </w:t>
            </w:r>
            <w:r w:rsidR="000F16C9">
              <w:t>Three</w:t>
            </w:r>
            <w:r w:rsidR="00367CB8">
              <w:t xml:space="preserve"> </w:t>
            </w:r>
            <w:r w:rsidR="00207DA9">
              <w:t>orange</w:t>
            </w:r>
            <w:r w:rsidR="00367CB8">
              <w:t xml:space="preserve"> and </w:t>
            </w:r>
            <w:r w:rsidR="000F16C9">
              <w:t>three</w:t>
            </w:r>
            <w:r w:rsidR="00367CB8">
              <w:t xml:space="preserve"> blue</w:t>
            </w:r>
            <w:r w:rsidR="00207DA9">
              <w:t xml:space="preserve"> for each team. The orange probe</w:t>
            </w:r>
            <w:r w:rsidR="000F16C9">
              <w:t>s</w:t>
            </w:r>
            <w:r w:rsidR="00207DA9">
              <w:t xml:space="preserve"> represent Team Bravo, and the blue probe</w:t>
            </w:r>
            <w:r w:rsidR="000F16C9">
              <w:t>s</w:t>
            </w:r>
            <w:r w:rsidR="00207DA9">
              <w:t xml:space="preserve"> re</w:t>
            </w:r>
            <w:r w:rsidR="000F16C9">
              <w:t>present</w:t>
            </w:r>
            <w:r w:rsidR="00207DA9">
              <w:t xml:space="preserve"> Team Echo.</w:t>
            </w:r>
            <w:r w:rsidR="00562A01">
              <w:t xml:space="preserve"> One team </w:t>
            </w:r>
            <w:r w:rsidR="00695E78">
              <w:t>must</w:t>
            </w:r>
            <w:r w:rsidR="00562A01">
              <w:t xml:space="preserve"> win a game </w:t>
            </w:r>
            <w:r w:rsidR="00695E78">
              <w:t>to</w:t>
            </w:r>
            <w:r w:rsidR="00562A01">
              <w:t xml:space="preserve"> return to </w:t>
            </w:r>
            <w:r w:rsidR="00695E78">
              <w:t>the Exploration X. The team who wins a game goes first on the ship before the other team joins them on their returning destination.</w:t>
            </w:r>
          </w:p>
          <w:p w14:paraId="7F12F77B" w14:textId="77777777" w:rsidR="00124131" w:rsidRDefault="00124131" w:rsidP="000F16C9"/>
          <w:p w14:paraId="7B8FD62B" w14:textId="23E625DB" w:rsidR="002970A9" w:rsidRDefault="00207DA9" w:rsidP="000F16C9">
            <w:r>
              <w:t>The probes are set in a 12</w:t>
            </w:r>
            <w:r w:rsidR="00124131">
              <w:t xml:space="preserve"> </w:t>
            </w:r>
            <w:r>
              <w:t>x</w:t>
            </w:r>
            <w:r w:rsidR="00124131">
              <w:t xml:space="preserve"> </w:t>
            </w:r>
            <w:r>
              <w:t>12 arena filled with</w:t>
            </w:r>
            <w:r w:rsidR="003A6E2B">
              <w:t xml:space="preserve"> LED lights, metal platforms, spotlights, and multiple obstacles.</w:t>
            </w:r>
            <w:r>
              <w:t xml:space="preserve"> </w:t>
            </w:r>
            <w:r w:rsidR="003A6E2B">
              <w:t xml:space="preserve">In the arena, there are </w:t>
            </w:r>
            <w:r>
              <w:t>grey objects that are known as crates. The crates have a colored sticker on it, which labels the same color as th</w:t>
            </w:r>
            <w:r w:rsidR="00124131">
              <w:t>e nets</w:t>
            </w:r>
            <w:r>
              <w:t xml:space="preserve"> in which they are placed in by the probes. The nets</w:t>
            </w:r>
            <w:r w:rsidR="00124131">
              <w:t xml:space="preserve"> located on each side of the arena,</w:t>
            </w:r>
            <w:r>
              <w:t xml:space="preserve"> have color codes which are </w:t>
            </w:r>
            <w:r w:rsidR="00124131">
              <w:t>orange</w:t>
            </w:r>
            <w:r>
              <w:t xml:space="preserve"> and </w:t>
            </w:r>
            <w:r w:rsidR="00124131">
              <w:t>blue</w:t>
            </w:r>
            <w:r>
              <w:t>.</w:t>
            </w:r>
            <w:r w:rsidR="00124131">
              <w:t xml:space="preserve"> There are four nets in both sides of the arena. Each net can carry 3 blocks.</w:t>
            </w:r>
            <w:r>
              <w:t xml:space="preserve"> Probes from the blue team will place crates with the </w:t>
            </w:r>
            <w:r w:rsidR="00124131">
              <w:t>orange</w:t>
            </w:r>
            <w:r>
              <w:t xml:space="preserve"> sticker into the </w:t>
            </w:r>
            <w:r w:rsidR="00124131">
              <w:t>orange</w:t>
            </w:r>
            <w:r>
              <w:t xml:space="preserve"> net</w:t>
            </w:r>
            <w:r w:rsidR="002970A9">
              <w:t>s</w:t>
            </w:r>
            <w:r>
              <w:t xml:space="preserve">, and the probes from the orange team will place crates with the </w:t>
            </w:r>
            <w:r w:rsidR="00124131">
              <w:t>blue</w:t>
            </w:r>
            <w:r>
              <w:t xml:space="preserve"> sticker into the </w:t>
            </w:r>
            <w:r w:rsidR="00124131">
              <w:t>blue</w:t>
            </w:r>
            <w:r>
              <w:t xml:space="preserve"> nets.</w:t>
            </w:r>
            <w:r w:rsidR="00124131">
              <w:t xml:space="preserve"> </w:t>
            </w:r>
          </w:p>
          <w:p w14:paraId="3300C2A0" w14:textId="77777777" w:rsidR="002970A9" w:rsidRDefault="002970A9" w:rsidP="000F16C9"/>
          <w:p w14:paraId="384EC430" w14:textId="40E32BBB" w:rsidR="001205A1" w:rsidRDefault="00124131" w:rsidP="000F16C9">
            <w:r>
              <w:t xml:space="preserve">In each game, there are </w:t>
            </w:r>
            <w:r w:rsidR="002970A9">
              <w:t>four</w:t>
            </w:r>
            <w:r>
              <w:t xml:space="preserve"> matches. Both teams are given 5 minutes during each match. </w:t>
            </w:r>
            <w:r w:rsidR="002970A9">
              <w:t>If one team wins more matches than the opposing team, they win the game.</w:t>
            </w:r>
          </w:p>
          <w:p w14:paraId="2DB0F138" w14:textId="7822C57C" w:rsidR="00207DA9" w:rsidRDefault="00207DA9" w:rsidP="00207DA9">
            <w:pPr>
              <w:pStyle w:val="Text"/>
            </w:pPr>
          </w:p>
          <w:p w14:paraId="68FF2593" w14:textId="42916991" w:rsidR="00207DA9" w:rsidRDefault="00207DA9" w:rsidP="00207DA9">
            <w:pPr>
              <w:pStyle w:val="Heading4"/>
            </w:pPr>
            <w:r>
              <w:t>Objectives</w:t>
            </w:r>
            <w:r w:rsidR="00695E78">
              <w:t xml:space="preserve"> and Rules</w:t>
            </w:r>
          </w:p>
          <w:p w14:paraId="4DF9E598" w14:textId="06E9D908" w:rsidR="00207DA9" w:rsidRDefault="00207DA9" w:rsidP="00207DA9"/>
          <w:p w14:paraId="2567D08D" w14:textId="57BD6BC3" w:rsidR="00602817" w:rsidRDefault="00207DA9" w:rsidP="00207DA9">
            <w:r>
              <w:t xml:space="preserve">One team </w:t>
            </w:r>
            <w:r w:rsidR="000F16C9">
              <w:t>must</w:t>
            </w:r>
            <w:r>
              <w:t xml:space="preserve"> win the other by placing at least 3 </w:t>
            </w:r>
            <w:r w:rsidR="000F16C9">
              <w:t>color-coded crates in one net, for every 4 nets the team has. However, the other team must defend the nets by removing the crates, or by blocking the other probes from reaching the nets.</w:t>
            </w:r>
            <w:r w:rsidR="00602817">
              <w:t xml:space="preserve"> As stated in the introduction, the orange crates go in the orange crates, and the blue crates are placed into the blue nets.</w:t>
            </w:r>
            <w:r w:rsidR="000F16C9">
              <w:t xml:space="preserve"> </w:t>
            </w:r>
            <w:r w:rsidR="00602817">
              <w:t xml:space="preserve">If the right crates are placed into the other team’s nets, it adds 1 point to the team. If any of the team’s nets place the wrong crate in the other team’s nets, it takes away 1 point. </w:t>
            </w:r>
            <w:r w:rsidR="000F16C9">
              <w:t>If one team successfully places all three crates in the four nets, they win a match.</w:t>
            </w:r>
          </w:p>
          <w:p w14:paraId="306BFF26" w14:textId="77777777" w:rsidR="00602817" w:rsidRDefault="00602817" w:rsidP="00207DA9"/>
          <w:p w14:paraId="4710D86F" w14:textId="77777777" w:rsidR="00562A01" w:rsidRDefault="000F16C9" w:rsidP="00207DA9">
            <w:r>
              <w:t xml:space="preserve">However, be aware that there are crates labeled with a red sticker set around the arena. If </w:t>
            </w:r>
            <w:r w:rsidR="003A6E2B">
              <w:t>any</w:t>
            </w:r>
            <w:r>
              <w:t xml:space="preserve"> prob</w:t>
            </w:r>
            <w:r w:rsidR="003A6E2B">
              <w:t>e bumps into</w:t>
            </w:r>
            <w:r>
              <w:t xml:space="preserve"> </w:t>
            </w:r>
            <w:r w:rsidR="003A6E2B">
              <w:t>a</w:t>
            </w:r>
            <w:r>
              <w:t xml:space="preserve"> red crate, that probe will be no longer active for 30 seconds. If either probe</w:t>
            </w:r>
            <w:r w:rsidR="003A6E2B">
              <w:t xml:space="preserve"> ends up </w:t>
            </w:r>
            <w:proofErr w:type="gramStart"/>
            <w:r w:rsidR="003A6E2B">
              <w:t>coming in contact with</w:t>
            </w:r>
            <w:proofErr w:type="gramEnd"/>
            <w:r>
              <w:t xml:space="preserve"> three of the red crates in 1 match, the probe is eliminated for 1 match.</w:t>
            </w:r>
            <w:r w:rsidR="00602817">
              <w:t xml:space="preserve"> </w:t>
            </w:r>
          </w:p>
          <w:p w14:paraId="3AA60CA0" w14:textId="77777777" w:rsidR="00562A01" w:rsidRDefault="00562A01" w:rsidP="00207DA9"/>
          <w:p w14:paraId="543876EC" w14:textId="1537192C" w:rsidR="00695E78" w:rsidRPr="00207DA9" w:rsidRDefault="00562A01" w:rsidP="00207DA9">
            <w:r>
              <w:t xml:space="preserve">The victory is based on which team has the most points based on each match. If Team Echo scores 16 points in all four matches, but team Bravo scores 15 points in all four matches, Team Echo wins. If one team has more points than the other team based on the total </w:t>
            </w:r>
            <w:proofErr w:type="gramStart"/>
            <w:r>
              <w:t>points</w:t>
            </w:r>
            <w:proofErr w:type="gramEnd"/>
            <w:r>
              <w:t xml:space="preserve"> they have in all four matches, that team wins. </w:t>
            </w:r>
            <w:r w:rsidR="00602817">
              <w:t>If all four of the probes in one team are eliminated, or if they fail to place all the crates in the other team’s nets</w:t>
            </w:r>
            <w:r>
              <w:t xml:space="preserve"> in time</w:t>
            </w:r>
            <w:r w:rsidR="00602817">
              <w:t xml:space="preserve">, the other team instantly </w:t>
            </w:r>
            <w:r>
              <w:t>wins a match based on the points they have.</w:t>
            </w:r>
          </w:p>
          <w:p w14:paraId="050307A8" w14:textId="77777777" w:rsidR="00207DA9" w:rsidRDefault="00207DA9" w:rsidP="00207DA9"/>
          <w:p w14:paraId="520B8641" w14:textId="289768F5" w:rsidR="00207DA9" w:rsidRPr="00207DA9" w:rsidRDefault="00207DA9" w:rsidP="00207DA9"/>
        </w:tc>
        <w:tc>
          <w:tcPr>
            <w:tcW w:w="421" w:type="dxa"/>
            <w:shd w:val="clear" w:color="auto" w:fill="EDF0F4" w:themeFill="accent3"/>
          </w:tcPr>
          <w:p w14:paraId="1F2A52F1" w14:textId="77777777" w:rsidR="001205A1" w:rsidRPr="003A798E" w:rsidRDefault="001205A1"/>
        </w:tc>
      </w:tr>
    </w:tbl>
    <w:p w14:paraId="48EE2661" w14:textId="77777777" w:rsidR="00FB65B8" w:rsidRPr="003A798E" w:rsidRDefault="00FB65B8" w:rsidP="00A24793"/>
    <w:p w14:paraId="734332A6" w14:textId="77777777" w:rsidR="00A24793" w:rsidRPr="003A798E" w:rsidRDefault="00A24793" w:rsidP="00A24793"/>
    <w:tbl>
      <w:tblPr>
        <w:tblW w:w="10773" w:type="dxa"/>
        <w:shd w:val="clear" w:color="auto" w:fill="ECFBFB" w:themeFill="accent4"/>
        <w:tblLayout w:type="fixed"/>
        <w:tblLook w:val="0600" w:firstRow="0" w:lastRow="0" w:firstColumn="0" w:lastColumn="0" w:noHBand="1" w:noVBand="1"/>
      </w:tblPr>
      <w:tblGrid>
        <w:gridCol w:w="426"/>
        <w:gridCol w:w="9654"/>
        <w:gridCol w:w="268"/>
        <w:gridCol w:w="425"/>
      </w:tblGrid>
      <w:tr w:rsidR="00A24793" w:rsidRPr="003A798E" w14:paraId="3C2C2B85" w14:textId="77777777" w:rsidTr="00695E78">
        <w:trPr>
          <w:trHeight w:val="547"/>
        </w:trPr>
        <w:tc>
          <w:tcPr>
            <w:tcW w:w="426" w:type="dxa"/>
            <w:shd w:val="clear" w:color="auto" w:fill="ECFBFB" w:themeFill="accent4"/>
          </w:tcPr>
          <w:p w14:paraId="73FAFB38" w14:textId="77777777" w:rsidR="00A24793" w:rsidRPr="003A798E" w:rsidRDefault="00A24793" w:rsidP="00A24793"/>
        </w:tc>
        <w:tc>
          <w:tcPr>
            <w:tcW w:w="9654" w:type="dxa"/>
            <w:shd w:val="clear" w:color="auto" w:fill="ECFBFB" w:themeFill="accent4"/>
          </w:tcPr>
          <w:p w14:paraId="7E84895A" w14:textId="77777777" w:rsidR="00A24793" w:rsidRPr="003A798E" w:rsidRDefault="00A24793" w:rsidP="00A24793"/>
        </w:tc>
        <w:tc>
          <w:tcPr>
            <w:tcW w:w="268" w:type="dxa"/>
            <w:shd w:val="clear" w:color="auto" w:fill="ECFBFB" w:themeFill="accent4"/>
          </w:tcPr>
          <w:p w14:paraId="3D964532" w14:textId="77777777" w:rsidR="00A24793" w:rsidRPr="003A798E" w:rsidRDefault="00A24793" w:rsidP="00A24793"/>
        </w:tc>
        <w:tc>
          <w:tcPr>
            <w:tcW w:w="425" w:type="dxa"/>
            <w:shd w:val="clear" w:color="auto" w:fill="ECFBFB" w:themeFill="accent4"/>
          </w:tcPr>
          <w:p w14:paraId="48E9609C" w14:textId="77777777" w:rsidR="00A24793" w:rsidRPr="003A798E" w:rsidRDefault="00A24793" w:rsidP="00A24793"/>
        </w:tc>
      </w:tr>
      <w:tr w:rsidR="0031055C" w:rsidRPr="003A798E" w14:paraId="3C2C5E8F" w14:textId="77777777" w:rsidTr="00695E78">
        <w:trPr>
          <w:trHeight w:val="9513"/>
        </w:trPr>
        <w:tc>
          <w:tcPr>
            <w:tcW w:w="426" w:type="dxa"/>
            <w:shd w:val="clear" w:color="auto" w:fill="ECFBFB" w:themeFill="accent4"/>
          </w:tcPr>
          <w:p w14:paraId="058E67E9" w14:textId="77777777" w:rsidR="0031055C" w:rsidRPr="003A798E" w:rsidRDefault="0031055C" w:rsidP="00D6375E"/>
        </w:tc>
        <w:tc>
          <w:tcPr>
            <w:tcW w:w="9654" w:type="dxa"/>
            <w:tcBorders>
              <w:bottom w:val="single" w:sz="18" w:space="0" w:color="00C1C7" w:themeColor="accent2"/>
            </w:tcBorders>
            <w:shd w:val="clear" w:color="auto" w:fill="ECFBFB" w:themeFill="accent4"/>
          </w:tcPr>
          <w:p w14:paraId="32D427AF" w14:textId="77777777" w:rsidR="0031055C" w:rsidRDefault="0031055C" w:rsidP="00695E78">
            <w:pPr>
              <w:pStyle w:val="Heading3"/>
            </w:pPr>
          </w:p>
          <w:p w14:paraId="2CD953E5" w14:textId="77777777" w:rsidR="00695E78" w:rsidRDefault="00695E78" w:rsidP="00695E78">
            <w:pPr>
              <w:pStyle w:val="Heading3"/>
              <w:rPr>
                <w:rFonts w:ascii="911 Porscha" w:hAnsi="911 Porscha"/>
              </w:rPr>
            </w:pPr>
            <w:r w:rsidRPr="00695E78">
              <w:rPr>
                <w:rFonts w:ascii="911 Porscha" w:hAnsi="911 Porscha"/>
              </w:rPr>
              <w:t>Conclusion</w:t>
            </w:r>
          </w:p>
          <w:p w14:paraId="10C6B6BB" w14:textId="77777777" w:rsidR="00695E78" w:rsidRDefault="00695E78" w:rsidP="00695E78">
            <w:pPr>
              <w:rPr>
                <w:rFonts w:ascii="911 Porscha" w:eastAsiaTheme="majorEastAsia" w:hAnsi="911 Porscha" w:cstheme="majorBidi"/>
                <w:b/>
                <w:color w:val="123869" w:themeColor="accent1"/>
                <w:sz w:val="36"/>
              </w:rPr>
            </w:pPr>
          </w:p>
          <w:p w14:paraId="4334F9E9" w14:textId="666FFFFA" w:rsidR="00695E78" w:rsidRPr="00695E78" w:rsidRDefault="00695E78" w:rsidP="00695E78">
            <w:r>
              <w:t xml:space="preserve">So now you are ready to compete in the Space Arena. Just remember to reflect on the </w:t>
            </w:r>
            <w:r w:rsidR="00530FB5">
              <w:t>objectives and</w:t>
            </w:r>
            <w:r>
              <w:t xml:space="preserve"> remember to have fun even if the game results in a loss.</w:t>
            </w:r>
          </w:p>
        </w:tc>
        <w:tc>
          <w:tcPr>
            <w:tcW w:w="268" w:type="dxa"/>
            <w:tcBorders>
              <w:bottom w:val="single" w:sz="18" w:space="0" w:color="00C1C7" w:themeColor="accent2"/>
            </w:tcBorders>
            <w:shd w:val="clear" w:color="auto" w:fill="ECFBFB" w:themeFill="accent4"/>
          </w:tcPr>
          <w:p w14:paraId="31231CB3" w14:textId="5B6D8DD8" w:rsidR="00695E78" w:rsidRPr="00695E78" w:rsidRDefault="00695E78" w:rsidP="00695E78">
            <w:pPr>
              <w:jc w:val="center"/>
            </w:pPr>
          </w:p>
        </w:tc>
        <w:tc>
          <w:tcPr>
            <w:tcW w:w="425" w:type="dxa"/>
            <w:shd w:val="clear" w:color="auto" w:fill="ECFBFB" w:themeFill="accent4"/>
          </w:tcPr>
          <w:p w14:paraId="2B10BCEB" w14:textId="77777777" w:rsidR="0031055C" w:rsidRPr="003A798E" w:rsidRDefault="0031055C" w:rsidP="00D6375E"/>
        </w:tc>
      </w:tr>
      <w:tr w:rsidR="0031055C" w:rsidRPr="003A798E" w14:paraId="3467854D" w14:textId="77777777" w:rsidTr="00A24793">
        <w:trPr>
          <w:trHeight w:val="3459"/>
        </w:trPr>
        <w:tc>
          <w:tcPr>
            <w:tcW w:w="426" w:type="dxa"/>
            <w:shd w:val="clear" w:color="auto" w:fill="ECFBFB" w:themeFill="accent4"/>
          </w:tcPr>
          <w:p w14:paraId="0D346FF7" w14:textId="77777777" w:rsidR="0031055C" w:rsidRPr="003A798E" w:rsidRDefault="0031055C" w:rsidP="00D6375E"/>
        </w:tc>
        <w:tc>
          <w:tcPr>
            <w:tcW w:w="9922" w:type="dxa"/>
            <w:gridSpan w:val="2"/>
            <w:tcBorders>
              <w:top w:val="single" w:sz="18" w:space="0" w:color="00C1C7" w:themeColor="accent2"/>
            </w:tcBorders>
            <w:shd w:val="clear" w:color="auto" w:fill="ECFBFB" w:themeFill="accent4"/>
            <w:vAlign w:val="center"/>
          </w:tcPr>
          <w:p w14:paraId="2FB80C4E" w14:textId="59A41C63" w:rsidR="0031055C" w:rsidRPr="003A798E" w:rsidRDefault="0031055C" w:rsidP="00A24793">
            <w:pPr>
              <w:pStyle w:val="Heading3"/>
              <w:rPr>
                <w:rStyle w:val="Emphasis"/>
              </w:rPr>
            </w:pPr>
          </w:p>
          <w:p w14:paraId="42BCE14E" w14:textId="77777777" w:rsidR="0031055C" w:rsidRPr="003A798E" w:rsidRDefault="0031055C" w:rsidP="00A24793">
            <w:pPr>
              <w:pStyle w:val="Text"/>
            </w:pPr>
          </w:p>
          <w:p w14:paraId="631C466D" w14:textId="005D6E84" w:rsidR="0031055C" w:rsidRPr="003A798E" w:rsidRDefault="0031055C" w:rsidP="00A24793">
            <w:pPr>
              <w:pStyle w:val="Text"/>
            </w:pPr>
          </w:p>
        </w:tc>
        <w:tc>
          <w:tcPr>
            <w:tcW w:w="425" w:type="dxa"/>
            <w:shd w:val="clear" w:color="auto" w:fill="ECFBFB" w:themeFill="accent4"/>
          </w:tcPr>
          <w:p w14:paraId="4EC69C50" w14:textId="77777777" w:rsidR="0031055C" w:rsidRPr="003A798E" w:rsidRDefault="0031055C" w:rsidP="00D6375E"/>
        </w:tc>
      </w:tr>
    </w:tbl>
    <w:p w14:paraId="0271A575" w14:textId="77777777" w:rsidR="00A24793" w:rsidRPr="003A798E" w:rsidRDefault="00A24793"/>
    <w:tbl>
      <w:tblPr>
        <w:tblW w:w="10773" w:type="dxa"/>
        <w:shd w:val="clear" w:color="auto" w:fill="00C1C7" w:themeFill="accent2"/>
        <w:tblLayout w:type="fixed"/>
        <w:tblLook w:val="0600" w:firstRow="0" w:lastRow="0" w:firstColumn="0" w:lastColumn="0" w:noHBand="1" w:noVBand="1"/>
      </w:tblPr>
      <w:tblGrid>
        <w:gridCol w:w="993"/>
        <w:gridCol w:w="8788"/>
        <w:gridCol w:w="992"/>
      </w:tblGrid>
      <w:tr w:rsidR="0031055C" w:rsidRPr="003A798E" w14:paraId="158E9E2B" w14:textId="77777777" w:rsidTr="00A24793">
        <w:trPr>
          <w:trHeight w:val="3180"/>
        </w:trPr>
        <w:tc>
          <w:tcPr>
            <w:tcW w:w="993" w:type="dxa"/>
            <w:vMerge w:val="restart"/>
            <w:shd w:val="clear" w:color="auto" w:fill="00C1C7" w:themeFill="accent2"/>
          </w:tcPr>
          <w:p w14:paraId="5CE51BBF" w14:textId="77777777" w:rsidR="0031055C" w:rsidRPr="003A798E" w:rsidRDefault="0031055C" w:rsidP="0031055C">
            <w:pPr>
              <w:pStyle w:val="GraphicAnchor"/>
            </w:pPr>
          </w:p>
        </w:tc>
        <w:tc>
          <w:tcPr>
            <w:tcW w:w="8788" w:type="dxa"/>
            <w:tcBorders>
              <w:bottom w:val="single" w:sz="36" w:space="0" w:color="123869" w:themeColor="accent1"/>
            </w:tcBorders>
            <w:shd w:val="clear" w:color="auto" w:fill="00C1C7" w:themeFill="accent2"/>
          </w:tcPr>
          <w:p w14:paraId="5C66489A" w14:textId="77777777" w:rsidR="0031055C" w:rsidRPr="003A798E" w:rsidRDefault="0031055C" w:rsidP="0031055C"/>
        </w:tc>
        <w:tc>
          <w:tcPr>
            <w:tcW w:w="992" w:type="dxa"/>
            <w:vMerge w:val="restart"/>
            <w:shd w:val="clear" w:color="auto" w:fill="00C1C7" w:themeFill="accent2"/>
          </w:tcPr>
          <w:p w14:paraId="5AFC2119" w14:textId="77777777" w:rsidR="0031055C" w:rsidRPr="003A798E" w:rsidRDefault="0031055C" w:rsidP="00D6375E"/>
        </w:tc>
      </w:tr>
      <w:tr w:rsidR="0031055C" w:rsidRPr="003A798E" w14:paraId="44AB32F6" w14:textId="77777777" w:rsidTr="00A24793">
        <w:trPr>
          <w:trHeight w:val="5966"/>
        </w:trPr>
        <w:tc>
          <w:tcPr>
            <w:tcW w:w="993" w:type="dxa"/>
            <w:vMerge/>
            <w:shd w:val="clear" w:color="auto" w:fill="00C1C7" w:themeFill="accent2"/>
          </w:tcPr>
          <w:p w14:paraId="1B56822F" w14:textId="77777777" w:rsidR="0031055C" w:rsidRPr="003A798E" w:rsidRDefault="0031055C" w:rsidP="00D6375E"/>
        </w:tc>
        <w:tc>
          <w:tcPr>
            <w:tcW w:w="8788" w:type="dxa"/>
            <w:tcBorders>
              <w:top w:val="single" w:sz="36" w:space="0" w:color="123869" w:themeColor="accent1"/>
              <w:bottom w:val="single" w:sz="36" w:space="0" w:color="123869" w:themeColor="accent1"/>
            </w:tcBorders>
            <w:shd w:val="clear" w:color="auto" w:fill="FFFFFF" w:themeFill="background1"/>
            <w:vAlign w:val="center"/>
          </w:tcPr>
          <w:p w14:paraId="60CCFF24" w14:textId="059B9697" w:rsidR="0031055C" w:rsidRPr="003A798E" w:rsidRDefault="00695E78" w:rsidP="00A24793">
            <w:pPr>
              <w:pStyle w:val="Quote"/>
            </w:pPr>
            <w:r>
              <w:t xml:space="preserve">Thank you for </w:t>
            </w:r>
            <w:r w:rsidR="00530FB5">
              <w:t>taking part in this competition.</w:t>
            </w:r>
          </w:p>
        </w:tc>
        <w:tc>
          <w:tcPr>
            <w:tcW w:w="992" w:type="dxa"/>
            <w:vMerge/>
            <w:shd w:val="clear" w:color="auto" w:fill="00C1C7" w:themeFill="accent2"/>
          </w:tcPr>
          <w:p w14:paraId="3364FF84" w14:textId="77777777" w:rsidR="0031055C" w:rsidRPr="003A798E" w:rsidRDefault="0031055C" w:rsidP="00D6375E"/>
        </w:tc>
      </w:tr>
      <w:tr w:rsidR="0031055C" w:rsidRPr="003A798E" w14:paraId="762FCB8D" w14:textId="77777777" w:rsidTr="00A24793">
        <w:trPr>
          <w:trHeight w:val="4074"/>
        </w:trPr>
        <w:tc>
          <w:tcPr>
            <w:tcW w:w="993" w:type="dxa"/>
            <w:vMerge/>
            <w:shd w:val="clear" w:color="auto" w:fill="00C1C7" w:themeFill="accent2"/>
          </w:tcPr>
          <w:p w14:paraId="76CED032" w14:textId="77777777" w:rsidR="0031055C" w:rsidRPr="003A798E" w:rsidRDefault="0031055C" w:rsidP="00D6375E"/>
        </w:tc>
        <w:tc>
          <w:tcPr>
            <w:tcW w:w="8788" w:type="dxa"/>
            <w:tcBorders>
              <w:top w:val="single" w:sz="36" w:space="0" w:color="123869" w:themeColor="accent1"/>
            </w:tcBorders>
            <w:shd w:val="clear" w:color="auto" w:fill="00C1C7" w:themeFill="accent2"/>
          </w:tcPr>
          <w:p w14:paraId="7715FD48" w14:textId="77777777" w:rsidR="0031055C" w:rsidRPr="003A798E" w:rsidRDefault="0031055C" w:rsidP="0031055C"/>
        </w:tc>
        <w:tc>
          <w:tcPr>
            <w:tcW w:w="992" w:type="dxa"/>
            <w:vMerge/>
            <w:shd w:val="clear" w:color="auto" w:fill="00C1C7" w:themeFill="accent2"/>
          </w:tcPr>
          <w:p w14:paraId="21A29B62" w14:textId="77777777" w:rsidR="0031055C" w:rsidRPr="003A798E" w:rsidRDefault="0031055C" w:rsidP="00D6375E"/>
        </w:tc>
      </w:tr>
    </w:tbl>
    <w:p w14:paraId="22A0CEF8" w14:textId="77777777" w:rsidR="00A81248" w:rsidRPr="003A798E" w:rsidRDefault="00C66528">
      <w:r w:rsidRPr="003A798E">
        <w:rPr>
          <w:noProof/>
          <w:lang w:eastAsia="en-AU"/>
        </w:rPr>
        <mc:AlternateContent>
          <mc:Choice Requires="wps">
            <w:drawing>
              <wp:anchor distT="0" distB="0" distL="114300" distR="114300" simplePos="0" relativeHeight="251661312" behindDoc="1" locked="0" layoutInCell="1" allowOverlap="1" wp14:anchorId="70609D16" wp14:editId="45774D2D">
                <wp:simplePos x="0" y="0"/>
                <wp:positionH relativeFrom="column">
                  <wp:posOffset>-433705</wp:posOffset>
                </wp:positionH>
                <wp:positionV relativeFrom="paragraph">
                  <wp:posOffset>-8985744</wp:posOffset>
                </wp:positionV>
                <wp:extent cx="7771130" cy="9039860"/>
                <wp:effectExtent l="0" t="0" r="1270" b="8890"/>
                <wp:wrapNone/>
                <wp:docPr id="23" name="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1130" cy="9039860"/>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solidFill>
                        <a:ln w="12700">
                          <a:miter lim="400000"/>
                        </a:ln>
                      </wps:spPr>
                      <wps:bodyPr lIns="38100" tIns="38100" rIns="38100" bIns="38100" anchor="ctr"/>
                    </wps:wsp>
                  </a:graphicData>
                </a:graphic>
              </wp:anchor>
            </w:drawing>
          </mc:Choice>
          <mc:Fallback>
            <w:pict>
              <v:shape w14:anchorId="7864D5FB" id="Shape" o:spid="_x0000_s1026" alt="&quot;&quot;" style="position:absolute;margin-left:-34.15pt;margin-top:-707.55pt;width:611.9pt;height:711.8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UIVAIAAJEFAAAOAAAAZHJzL2Uyb0RvYy54bWysVMlu2zAQvRfoPxC815KsxHIEyzk0SFGg&#10;aAIk/QCaoiyi3EDSlv33HVKi7TiXNqgOnBlxOMubZXV/kALtmXVcqwYXsxwjpqhuudo2+Nfr45cl&#10;Rs4T1RKhFWvwkTl8v/78aTWYms11r0XLLAIjytWDaXDvvamzzNGeSeJm2jAFl522kngQ7TZrLRnA&#10;uhTZPM8X2aBta6ymzDn4+zBe4nW033WM+qeuc8wj0WCIzcfTxnMTzmy9IvXWEtNzOoVBPhCFJFyB&#10;05OpB+IJ2ln+zpTk1GqnOz+jWma66zhlMQfIpsivsnnpiWExFwDHmRNM7v+ZpT/3zxbxtsHzEiNF&#10;JNRodAvIDMbVoPBinu0kOWBDmofOykAhAXSIaB5PaLKDRxR+VlVVFCWATuHuLi/vlouId3Z+TnfO&#10;f2M6miL7H86P5WgTR/rE0YMCNrgEDpHQXXkE3GgXIhjaOUbgpwcKRsAH6L1Rv73Jw/dvj4p8+ZFX&#10;C2jNv/M1BjqlZqFdrxvVYgSNuhkb1RAfEAl5BRYNULZiAUmh/sQB/HYXxvHpd8JI6j171fGVP5er&#10;uFlUywmss4ZQ7zVHHyOs6T5REy1OUUAByrxMFUgqiV6rpm5I94mOekWVV7exptd6VGjHxmgCCrHa&#10;J2QCoBdd5bTg7SMXImQftwr7KizaE9gHhFKmfDFB8EZTqIBtMa+mhpHcw5oSXDZ4aqOEBngPYzIO&#10;RuA2uj3CSInvCsa0XBahOv5SsJfC5lIgivYalhP1NgYVzMHcxwSnHRUWy6Uc3Z836foPAAAA//8D&#10;AFBLAwQUAAYACAAAACEASyG9qOAAAAAMAQAADwAAAGRycy9kb3ducmV2LnhtbEyPwU7DMAyG70i8&#10;Q2QkblsaWEdUmk4IqRKnSRvsnjWmLTROaLK1e3uyE9xs+dPv7y83sx3YGcfQO1IglhkwpMaZnloF&#10;H+/1QgILUZPRgyNUcMEAm+r2ptSFcRPt8LyPLUshFAqtoIvRF5yHpkOrw9J5pHT7dKPVMa1jy82o&#10;pxRuB/6QZWtudU/pQ6c9vnbYfO9PVsEkt9NTHe12fvOHr9VOHi7+p1bq/m5+eQYWcY5/MFz1kzpU&#10;yenoTmQCGxQs1vIxoWkQK5ELYFdG5HkO7KhA5sCrkv8vUf0CAAD//wMAUEsBAi0AFAAGAAgAAAAh&#10;ALaDOJL+AAAA4QEAABMAAAAAAAAAAAAAAAAAAAAAAFtDb250ZW50X1R5cGVzXS54bWxQSwECLQAU&#10;AAYACAAAACEAOP0h/9YAAACUAQAACwAAAAAAAAAAAAAAAAAvAQAAX3JlbHMvLnJlbHNQSwECLQAU&#10;AAYACAAAACEAWyR1CFQCAACRBQAADgAAAAAAAAAAAAAAAAAuAgAAZHJzL2Uyb0RvYy54bWxQSwEC&#10;LQAUAAYACAAAACEASyG9qOAAAAAMAQAADwAAAAAAAAAAAAAAAACuBAAAZHJzL2Rvd25yZXYueG1s&#10;UEsFBgAAAAAEAAQA8wAAALsFAAAAAA==&#10;" path="m,14678r,6922l21600,3032,21600,,17075,,,14678xe" fillcolor="#123869 [3204]" stroked="f" strokeweight="1pt">
                <v:stroke miterlimit="4" joinstyle="miter"/>
                <v:path arrowok="t" o:extrusionok="f" o:connecttype="custom" o:connectlocs="3885565,4519930;3885565,4519930;3885565,4519930;3885565,4519930" o:connectangles="0,90,180,270"/>
              </v:shape>
            </w:pict>
          </mc:Fallback>
        </mc:AlternateContent>
      </w:r>
    </w:p>
    <w:sectPr w:rsidR="00A81248" w:rsidRPr="003A798E" w:rsidSect="00A24793">
      <w:footerReference w:type="even" r:id="rId10"/>
      <w:footerReference w:type="default" r:id="rId11"/>
      <w:pgSz w:w="12240" w:h="15840" w:code="1"/>
      <w:pgMar w:top="720" w:right="720" w:bottom="1080" w:left="720"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2DDEF" w14:textId="77777777" w:rsidR="004F7CF4" w:rsidRDefault="004F7CF4" w:rsidP="001205A1">
      <w:r>
        <w:separator/>
      </w:r>
    </w:p>
  </w:endnote>
  <w:endnote w:type="continuationSeparator" w:id="0">
    <w:p w14:paraId="508C03A2" w14:textId="77777777" w:rsidR="004F7CF4" w:rsidRDefault="004F7CF4" w:rsidP="001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911 Porscha">
    <w:panose1 w:val="00000400000000000000"/>
    <w:charset w:val="00"/>
    <w:family w:val="auto"/>
    <w:pitch w:val="variable"/>
    <w:sig w:usb0="8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7884697"/>
      <w:docPartObj>
        <w:docPartGallery w:val="Page Numbers (Bottom of Page)"/>
        <w:docPartUnique/>
      </w:docPartObj>
    </w:sdtPr>
    <w:sdtEndPr>
      <w:rPr>
        <w:rStyle w:val="PageNumber"/>
      </w:rPr>
    </w:sdtEndPr>
    <w:sdtContent>
      <w:p w14:paraId="702675A0" w14:textId="77777777" w:rsidR="001205A1" w:rsidRDefault="001205A1" w:rsidP="001739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0740">
          <w:rPr>
            <w:rStyle w:val="PageNumber"/>
            <w:noProof/>
          </w:rPr>
          <w:t>2</w:t>
        </w:r>
        <w:r>
          <w:rPr>
            <w:rStyle w:val="PageNumber"/>
          </w:rPr>
          <w:fldChar w:fldCharType="end"/>
        </w:r>
      </w:p>
    </w:sdtContent>
  </w:sdt>
  <w:p w14:paraId="0E7B7AF5" w14:textId="77777777" w:rsidR="001205A1" w:rsidRDefault="001205A1"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1358343"/>
      <w:docPartObj>
        <w:docPartGallery w:val="Page Numbers (Bottom of Page)"/>
        <w:docPartUnique/>
      </w:docPartObj>
    </w:sdtPr>
    <w:sdtEndPr>
      <w:rPr>
        <w:rStyle w:val="PageNumber"/>
      </w:rPr>
    </w:sdtEndPr>
    <w:sdtContent>
      <w:p w14:paraId="5F27141D" w14:textId="77777777" w:rsidR="001205A1" w:rsidRDefault="001205A1" w:rsidP="001739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66528">
          <w:rPr>
            <w:rStyle w:val="PageNumber"/>
            <w:noProof/>
          </w:rPr>
          <w:t>4</w:t>
        </w:r>
        <w:r>
          <w:rPr>
            <w:rStyle w:val="PageNumber"/>
          </w:rPr>
          <w:fldChar w:fldCharType="end"/>
        </w:r>
      </w:p>
    </w:sdtContent>
  </w:sdt>
  <w:tbl>
    <w:tblPr>
      <w:tblW w:w="0" w:type="auto"/>
      <w:tblLayout w:type="fixed"/>
      <w:tblCellMar>
        <w:left w:w="0" w:type="dxa"/>
        <w:right w:w="0" w:type="dxa"/>
      </w:tblCellMar>
      <w:tblLook w:val="0600" w:firstRow="0" w:lastRow="0" w:firstColumn="0" w:lastColumn="0" w:noHBand="1" w:noVBand="1"/>
    </w:tblPr>
    <w:tblGrid>
      <w:gridCol w:w="5395"/>
    </w:tblGrid>
    <w:tr w:rsidR="00356D77" w14:paraId="3E9931FA" w14:textId="77777777" w:rsidTr="005F4F46">
      <w:tc>
        <w:tcPr>
          <w:tcW w:w="5395" w:type="dxa"/>
        </w:tcPr>
        <w:p w14:paraId="7BB735D5" w14:textId="5971D0A9" w:rsidR="00356D77" w:rsidRPr="001205A1" w:rsidRDefault="00356D77" w:rsidP="001205A1">
          <w:pPr>
            <w:pStyle w:val="Footer"/>
          </w:pPr>
          <w:r>
            <w:t>Vex Worlds</w:t>
          </w:r>
          <w:r w:rsidRPr="001205A1">
            <w:t xml:space="preserve">   </w:t>
          </w:r>
        </w:p>
      </w:tc>
    </w:tr>
  </w:tbl>
  <w:p w14:paraId="161F1891" w14:textId="77777777" w:rsidR="001205A1" w:rsidRDefault="00120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0273" w14:textId="77777777" w:rsidR="004F7CF4" w:rsidRDefault="004F7CF4" w:rsidP="001205A1">
      <w:r>
        <w:separator/>
      </w:r>
    </w:p>
  </w:footnote>
  <w:footnote w:type="continuationSeparator" w:id="0">
    <w:p w14:paraId="65946155" w14:textId="77777777" w:rsidR="004F7CF4" w:rsidRDefault="004F7CF4" w:rsidP="00120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D77"/>
    <w:rsid w:val="000C4ED1"/>
    <w:rsid w:val="000F16C9"/>
    <w:rsid w:val="001205A1"/>
    <w:rsid w:val="00124131"/>
    <w:rsid w:val="00207DA9"/>
    <w:rsid w:val="00210976"/>
    <w:rsid w:val="002877E8"/>
    <w:rsid w:val="002970A9"/>
    <w:rsid w:val="002E7C4E"/>
    <w:rsid w:val="0031055C"/>
    <w:rsid w:val="00356D77"/>
    <w:rsid w:val="00367CB8"/>
    <w:rsid w:val="00371EE1"/>
    <w:rsid w:val="003953C5"/>
    <w:rsid w:val="003A6E2B"/>
    <w:rsid w:val="003A798E"/>
    <w:rsid w:val="00425A99"/>
    <w:rsid w:val="004F7CF4"/>
    <w:rsid w:val="00530FB5"/>
    <w:rsid w:val="00562A01"/>
    <w:rsid w:val="005A4311"/>
    <w:rsid w:val="005C27C4"/>
    <w:rsid w:val="005E6B25"/>
    <w:rsid w:val="005F4F46"/>
    <w:rsid w:val="00602817"/>
    <w:rsid w:val="00695E78"/>
    <w:rsid w:val="006C60E6"/>
    <w:rsid w:val="007B0740"/>
    <w:rsid w:val="007C1BAB"/>
    <w:rsid w:val="00A15CF7"/>
    <w:rsid w:val="00A24793"/>
    <w:rsid w:val="00A81248"/>
    <w:rsid w:val="00C66528"/>
    <w:rsid w:val="00C915F0"/>
    <w:rsid w:val="00D32981"/>
    <w:rsid w:val="00D41DE2"/>
    <w:rsid w:val="00DB2728"/>
    <w:rsid w:val="00FB65B8"/>
    <w:rsid w:val="00FC49AE"/>
    <w:rsid w:val="00FD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4F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FC49AE"/>
  </w:style>
  <w:style w:type="paragraph" w:styleId="Heading1">
    <w:name w:val="heading 1"/>
    <w:basedOn w:val="Normal"/>
    <w:next w:val="Normal"/>
    <w:link w:val="Heading1Char"/>
    <w:qFormat/>
    <w:rsid w:val="00C66528"/>
    <w:pPr>
      <w:keepNext/>
      <w:keepLines/>
      <w:spacing w:before="240"/>
      <w:outlineLvl w:val="0"/>
    </w:pPr>
    <w:rPr>
      <w:rFonts w:asciiTheme="majorHAnsi" w:eastAsiaTheme="majorEastAsia" w:hAnsiTheme="majorHAnsi" w:cstheme="majorBidi"/>
      <w:b/>
      <w:color w:val="123869" w:themeColor="accent1"/>
      <w:sz w:val="80"/>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00C1C7" w:themeColor="accent2"/>
      <w:sz w:val="42"/>
      <w:szCs w:val="26"/>
    </w:rPr>
  </w:style>
  <w:style w:type="paragraph" w:styleId="Heading3">
    <w:name w:val="heading 3"/>
    <w:basedOn w:val="Normal"/>
    <w:next w:val="Normal"/>
    <w:link w:val="Heading3Char"/>
    <w:uiPriority w:val="2"/>
    <w:qFormat/>
    <w:rsid w:val="00C66528"/>
    <w:pPr>
      <w:keepNext/>
      <w:keepLines/>
      <w:outlineLvl w:val="2"/>
    </w:pPr>
    <w:rPr>
      <w:rFonts w:asciiTheme="majorHAnsi" w:eastAsiaTheme="majorEastAsia" w:hAnsiTheme="majorHAnsi" w:cstheme="majorBidi"/>
      <w:b/>
      <w:color w:val="123869"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123869"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C66528"/>
    <w:rPr>
      <w:rFonts w:asciiTheme="majorHAnsi" w:eastAsiaTheme="majorEastAsia" w:hAnsiTheme="majorHAnsi" w:cstheme="majorBidi"/>
      <w:b/>
      <w:color w:val="123869" w:themeColor="accent1"/>
      <w:sz w:val="80"/>
      <w:szCs w:val="32"/>
    </w:rPr>
  </w:style>
  <w:style w:type="character" w:customStyle="1" w:styleId="Heading2Char">
    <w:name w:val="Heading 2 Char"/>
    <w:basedOn w:val="DefaultParagraphFont"/>
    <w:link w:val="Heading2"/>
    <w:uiPriority w:val="1"/>
    <w:rsid w:val="00C66528"/>
    <w:rPr>
      <w:rFonts w:eastAsiaTheme="majorEastAsia" w:cstheme="majorBidi"/>
      <w:i/>
      <w:color w:val="00C1C7"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C66528"/>
    <w:rPr>
      <w:rFonts w:asciiTheme="majorHAnsi" w:eastAsiaTheme="majorEastAsia" w:hAnsiTheme="majorHAnsi" w:cstheme="majorBidi"/>
      <w:b/>
      <w:color w:val="123869"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123869"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00C1C7"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123869" w:themeColor="accent1"/>
      <w:sz w:val="76"/>
    </w:rPr>
  </w:style>
  <w:style w:type="character" w:customStyle="1" w:styleId="QuoteChar">
    <w:name w:val="Quote Char"/>
    <w:basedOn w:val="DefaultParagraphFont"/>
    <w:link w:val="Quote"/>
    <w:uiPriority w:val="29"/>
    <w:rsid w:val="00FC49AE"/>
    <w:rPr>
      <w:rFonts w:asciiTheme="majorHAnsi" w:hAnsiTheme="majorHAnsi"/>
      <w:iCs/>
      <w:color w:val="123869" w:themeColor="accent1"/>
      <w:sz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Jazzy%20student%20report.dotx" TargetMode="External"/></Relationships>
</file>

<file path=word/theme/theme1.xml><?xml version="1.0" encoding="utf-8"?>
<a:theme xmlns:a="http://schemas.openxmlformats.org/drawingml/2006/main" name="CSR">
  <a:themeElements>
    <a:clrScheme name="CSR 1">
      <a:dk1>
        <a:srgbClr val="000000"/>
      </a:dk1>
      <a:lt1>
        <a:srgbClr val="FFFFFF"/>
      </a:lt1>
      <a:dk2>
        <a:srgbClr val="5E5E5E"/>
      </a:dk2>
      <a:lt2>
        <a:srgbClr val="D6D5D5"/>
      </a:lt2>
      <a:accent1>
        <a:srgbClr val="123869"/>
      </a:accent1>
      <a:accent2>
        <a:srgbClr val="00C1C7"/>
      </a:accent2>
      <a:accent3>
        <a:srgbClr val="EDF0F4"/>
      </a:accent3>
      <a:accent4>
        <a:srgbClr val="ECFBFB"/>
      </a:accent4>
      <a:accent5>
        <a:srgbClr val="DBE8ED"/>
      </a:accent5>
      <a:accent6>
        <a:srgbClr val="F2F2F2"/>
      </a:accent6>
      <a:hlink>
        <a:srgbClr val="0000FF"/>
      </a:hlink>
      <a:folHlink>
        <a:srgbClr val="FF00FF"/>
      </a:folHlink>
    </a:clrScheme>
    <a:fontScheme name="ArialBlack Georgia">
      <a:majorFont>
        <a:latin typeface="Arial Black"/>
        <a:ea typeface=""/>
        <a:cs typeface=""/>
      </a:majorFont>
      <a:minorFont>
        <a:latin typeface="Georgi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D20CB-E94B-44E8-97C3-44BC9C1A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25F07-5221-4468-81DD-0F0C28E7FD98}">
  <ds:schemaRefs>
    <ds:schemaRef ds:uri="http://schemas.microsoft.com/sharepoint/v3/contenttype/forms"/>
  </ds:schemaRefs>
</ds:datastoreItem>
</file>

<file path=customXml/itemProps3.xml><?xml version="1.0" encoding="utf-8"?>
<ds:datastoreItem xmlns:ds="http://schemas.openxmlformats.org/officeDocument/2006/customXml" ds:itemID="{57798B56-5215-4AD8-847F-8A1F1C10FD6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D531D03C-FA99-4410-A2D8-5DD2A981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Jazzy student report.dotx</Template>
  <TotalTime>0</TotalTime>
  <Pages>4</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2021-03-16T17:34:00Z</dcterms:created>
  <dcterms:modified xsi:type="dcterms:W3CDTF">2021-03-24T14:54:00Z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